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8A4FE" w14:textId="00F350E3" w:rsidR="00BD694B" w:rsidRDefault="00BD694B" w:rsidP="001B6C3D">
      <w:pPr>
        <w:spacing w:after="0" w:line="360" w:lineRule="auto"/>
        <w:rPr>
          <w:rFonts w:cs="Arial"/>
          <w:color w:val="auto"/>
        </w:rPr>
      </w:pPr>
    </w:p>
    <w:p w14:paraId="2BC5DAF8" w14:textId="2B6AA8D8" w:rsidR="008725BE" w:rsidRPr="00BA3FFA" w:rsidRDefault="00B34CED" w:rsidP="001B6C3D">
      <w:pPr>
        <w:spacing w:after="0" w:line="360" w:lineRule="auto"/>
        <w:jc w:val="center"/>
        <w:rPr>
          <w:rFonts w:asciiTheme="minorHAnsi" w:hAnsiTheme="minorHAnsi" w:cs="Arial"/>
          <w:b/>
          <w:i/>
          <w:color w:val="auto"/>
          <w:sz w:val="28"/>
          <w:szCs w:val="28"/>
        </w:rPr>
      </w:pPr>
      <w:r w:rsidRPr="00B82F03">
        <w:rPr>
          <w:rFonts w:asciiTheme="minorHAnsi" w:hAnsiTheme="minorHAnsi" w:cs="Arial"/>
          <w:b/>
          <w:i/>
          <w:color w:val="auto"/>
          <w:sz w:val="28"/>
          <w:szCs w:val="28"/>
        </w:rPr>
        <w:t>Helping a mentee approach a writing project</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7314"/>
      </w:tblGrid>
      <w:tr w:rsidR="008725BE" w:rsidRPr="0082205B" w14:paraId="53592446" w14:textId="77777777" w:rsidTr="00E30CA3">
        <w:tc>
          <w:tcPr>
            <w:tcW w:w="1696" w:type="dxa"/>
          </w:tcPr>
          <w:p w14:paraId="606E13D7" w14:textId="5A0BB0CF" w:rsidR="008725BE" w:rsidRPr="0082205B" w:rsidRDefault="00691D65" w:rsidP="001B6C3D">
            <w:pPr>
              <w:spacing w:after="0" w:line="360" w:lineRule="auto"/>
              <w:rPr>
                <w:rFonts w:cs="Arial"/>
                <w:color w:val="auto"/>
              </w:rPr>
            </w:pPr>
            <w:r w:rsidRPr="0082205B">
              <w:rPr>
                <w:rFonts w:cs="Arial"/>
                <w:color w:val="auto"/>
              </w:rPr>
              <w:t>M</w:t>
            </w:r>
            <w:r w:rsidR="00A70A15">
              <w:rPr>
                <w:rFonts w:cs="Arial"/>
                <w:color w:val="auto"/>
              </w:rPr>
              <w:t>odule 4</w:t>
            </w:r>
          </w:p>
        </w:tc>
        <w:tc>
          <w:tcPr>
            <w:tcW w:w="7314" w:type="dxa"/>
          </w:tcPr>
          <w:p w14:paraId="79FBFE56" w14:textId="1B397A2B" w:rsidR="000C3709" w:rsidRPr="0082205B" w:rsidRDefault="00B16E76" w:rsidP="001B6C3D">
            <w:pPr>
              <w:spacing w:after="0" w:line="360" w:lineRule="auto"/>
              <w:rPr>
                <w:rFonts w:cs="Arial"/>
                <w:color w:val="auto"/>
              </w:rPr>
            </w:pPr>
            <w:r>
              <w:rPr>
                <w:rFonts w:cs="Arial"/>
                <w:color w:val="auto"/>
              </w:rPr>
              <w:t>Helping a mentee approach a writing project</w:t>
            </w:r>
          </w:p>
        </w:tc>
      </w:tr>
      <w:tr w:rsidR="008725BE" w:rsidRPr="0082205B" w14:paraId="1724F023" w14:textId="77777777" w:rsidTr="00E30CA3">
        <w:tc>
          <w:tcPr>
            <w:tcW w:w="1696" w:type="dxa"/>
          </w:tcPr>
          <w:p w14:paraId="69FAA65F" w14:textId="255159A7" w:rsidR="008725BE" w:rsidRPr="0082205B" w:rsidRDefault="00DC07B2" w:rsidP="001B6C3D">
            <w:pPr>
              <w:spacing w:after="0" w:line="360" w:lineRule="auto"/>
              <w:rPr>
                <w:rFonts w:cs="Arial"/>
                <w:color w:val="auto"/>
              </w:rPr>
            </w:pPr>
            <w:r>
              <w:rPr>
                <w:rFonts w:cs="Arial"/>
                <w:color w:val="auto"/>
              </w:rPr>
              <w:t>Length of module</w:t>
            </w:r>
          </w:p>
        </w:tc>
        <w:tc>
          <w:tcPr>
            <w:tcW w:w="7314" w:type="dxa"/>
          </w:tcPr>
          <w:p w14:paraId="4FCD6EEA" w14:textId="2136ED6A" w:rsidR="008725BE" w:rsidRPr="0082205B" w:rsidRDefault="005A01AB" w:rsidP="001B6C3D">
            <w:pPr>
              <w:spacing w:after="0" w:line="360" w:lineRule="auto"/>
              <w:rPr>
                <w:rFonts w:cs="Arial"/>
                <w:color w:val="auto"/>
              </w:rPr>
            </w:pPr>
            <w:r>
              <w:rPr>
                <w:rFonts w:cs="Arial"/>
                <w:color w:val="auto"/>
              </w:rPr>
              <w:t>Approximately</w:t>
            </w:r>
            <w:r w:rsidR="0008375C">
              <w:rPr>
                <w:rFonts w:cs="Arial"/>
                <w:color w:val="auto"/>
              </w:rPr>
              <w:t xml:space="preserve"> </w:t>
            </w:r>
            <w:r w:rsidR="00126724">
              <w:rPr>
                <w:rFonts w:cs="Arial"/>
                <w:color w:val="auto"/>
              </w:rPr>
              <w:t>2</w:t>
            </w:r>
            <w:r w:rsidR="0008375C">
              <w:rPr>
                <w:rFonts w:cs="Arial"/>
                <w:color w:val="auto"/>
              </w:rPr>
              <w:t xml:space="preserve"> hours</w:t>
            </w:r>
            <w:r>
              <w:rPr>
                <w:rFonts w:cs="Arial"/>
                <w:color w:val="auto"/>
              </w:rPr>
              <w:t xml:space="preserve"> to </w:t>
            </w:r>
            <w:r w:rsidR="00126724">
              <w:rPr>
                <w:rFonts w:cs="Arial"/>
                <w:color w:val="auto"/>
              </w:rPr>
              <w:t>3</w:t>
            </w:r>
            <w:r w:rsidR="0008375C">
              <w:rPr>
                <w:rFonts w:cs="Arial"/>
                <w:color w:val="auto"/>
              </w:rPr>
              <w:t xml:space="preserve"> hours 30</w:t>
            </w:r>
            <w:r w:rsidR="00E35AC6">
              <w:rPr>
                <w:rFonts w:cs="Arial"/>
                <w:color w:val="auto"/>
              </w:rPr>
              <w:t xml:space="preserve"> minutes</w:t>
            </w:r>
          </w:p>
        </w:tc>
      </w:tr>
      <w:tr w:rsidR="00B34CED" w:rsidRPr="0082205B" w14:paraId="2E46E6F6" w14:textId="77777777" w:rsidTr="00E30CA3">
        <w:tc>
          <w:tcPr>
            <w:tcW w:w="1696" w:type="dxa"/>
          </w:tcPr>
          <w:p w14:paraId="18711159" w14:textId="470CC2BE" w:rsidR="00B34CED" w:rsidRDefault="00D40ADF" w:rsidP="001B6C3D">
            <w:pPr>
              <w:spacing w:after="0" w:line="360" w:lineRule="auto"/>
              <w:rPr>
                <w:rFonts w:cs="Arial"/>
                <w:color w:val="auto"/>
              </w:rPr>
            </w:pPr>
            <w:r>
              <w:rPr>
                <w:rFonts w:cs="Arial"/>
                <w:color w:val="auto"/>
              </w:rPr>
              <w:t>M</w:t>
            </w:r>
            <w:r w:rsidR="002F314D" w:rsidRPr="00CD7655">
              <w:rPr>
                <w:rFonts w:cs="Arial"/>
                <w:color w:val="auto"/>
              </w:rPr>
              <w:t>odule summary</w:t>
            </w:r>
          </w:p>
        </w:tc>
        <w:tc>
          <w:tcPr>
            <w:tcW w:w="7314" w:type="dxa"/>
          </w:tcPr>
          <w:p w14:paraId="44B35168" w14:textId="041F18C4" w:rsidR="00B34CED" w:rsidRPr="007C4E46" w:rsidRDefault="00DC6AFE" w:rsidP="00B34CED">
            <w:pPr>
              <w:spacing w:after="0" w:line="360" w:lineRule="auto"/>
              <w:rPr>
                <w:rFonts w:cs="Arial"/>
                <w:color w:val="auto"/>
                <w:lang w:val="en-US"/>
              </w:rPr>
            </w:pPr>
            <w:r w:rsidRPr="00D40ADF">
              <w:rPr>
                <w:rFonts w:cs="Arial"/>
                <w:color w:val="auto"/>
                <w:lang w:val="en-US"/>
              </w:rPr>
              <w:t>This module is the</w:t>
            </w:r>
            <w:r>
              <w:rPr>
                <w:rFonts w:cs="Arial"/>
                <w:color w:val="auto"/>
                <w:lang w:val="en-US"/>
              </w:rPr>
              <w:t xml:space="preserve"> first o</w:t>
            </w:r>
            <w:r w:rsidR="00CD7655">
              <w:rPr>
                <w:rFonts w:cs="Arial"/>
                <w:color w:val="auto"/>
                <w:lang w:val="en-US"/>
              </w:rPr>
              <w:t>f two</w:t>
            </w:r>
            <w:r w:rsidR="003579E8">
              <w:rPr>
                <w:rFonts w:cs="Arial"/>
                <w:color w:val="auto"/>
                <w:lang w:val="en-US"/>
              </w:rPr>
              <w:t>,</w:t>
            </w:r>
            <w:r w:rsidR="00CD7655">
              <w:rPr>
                <w:rFonts w:cs="Arial"/>
                <w:color w:val="auto"/>
                <w:lang w:val="en-US"/>
              </w:rPr>
              <w:t xml:space="preserve"> </w:t>
            </w:r>
            <w:r>
              <w:rPr>
                <w:rFonts w:cs="Arial"/>
                <w:color w:val="auto"/>
                <w:lang w:val="en-US"/>
              </w:rPr>
              <w:t xml:space="preserve">exploring challenges to mentees within the </w:t>
            </w:r>
            <w:r w:rsidR="003B39DF" w:rsidRPr="00A81927">
              <w:rPr>
                <w:rFonts w:cs="Arial"/>
                <w:color w:val="auto"/>
                <w:lang w:val="en-US"/>
              </w:rPr>
              <w:t xml:space="preserve">research </w:t>
            </w:r>
            <w:r w:rsidRPr="00A81927">
              <w:rPr>
                <w:rFonts w:cs="Arial"/>
                <w:color w:val="auto"/>
                <w:lang w:val="en-US"/>
              </w:rPr>
              <w:t>communication</w:t>
            </w:r>
            <w:r>
              <w:rPr>
                <w:rFonts w:cs="Arial"/>
                <w:color w:val="auto"/>
                <w:lang w:val="en-US"/>
              </w:rPr>
              <w:t xml:space="preserve"> context. </w:t>
            </w:r>
            <w:r w:rsidR="00B34CED">
              <w:rPr>
                <w:rFonts w:cs="Arial"/>
                <w:color w:val="auto"/>
                <w:lang w:val="en-US"/>
              </w:rPr>
              <w:t xml:space="preserve">In this </w:t>
            </w:r>
            <w:r w:rsidR="00874593">
              <w:rPr>
                <w:rFonts w:cs="Arial"/>
                <w:color w:val="auto"/>
                <w:lang w:val="en-US"/>
              </w:rPr>
              <w:t>module</w:t>
            </w:r>
            <w:r w:rsidR="00B34CED" w:rsidRPr="0082205B">
              <w:rPr>
                <w:rFonts w:cs="Arial"/>
                <w:color w:val="auto"/>
                <w:lang w:val="en-US"/>
              </w:rPr>
              <w:t xml:space="preserve"> we will </w:t>
            </w:r>
            <w:r w:rsidR="00A0626C">
              <w:rPr>
                <w:rFonts w:cs="Arial"/>
                <w:color w:val="auto"/>
                <w:lang w:val="en-US"/>
              </w:rPr>
              <w:t xml:space="preserve">start by looking at </w:t>
            </w:r>
            <w:r w:rsidR="00B34CED" w:rsidRPr="0082205B">
              <w:rPr>
                <w:rFonts w:cs="Arial"/>
                <w:color w:val="auto"/>
                <w:lang w:val="en-US"/>
              </w:rPr>
              <w:t xml:space="preserve">two cases which will introduce you to helping a mentee approach a writing project. </w:t>
            </w:r>
            <w:r w:rsidR="00B34CED" w:rsidRPr="0082205B">
              <w:rPr>
                <w:rFonts w:cs="Arial"/>
                <w:color w:val="auto"/>
              </w:rPr>
              <w:t>They look at the types of problems that mentees may commonly encounter and that me</w:t>
            </w:r>
            <w:r w:rsidR="00E94CDE">
              <w:rPr>
                <w:rFonts w:cs="Arial"/>
                <w:color w:val="auto"/>
              </w:rPr>
              <w:t>ntors in turn</w:t>
            </w:r>
            <w:r w:rsidR="002F57C4">
              <w:rPr>
                <w:rFonts w:cs="Arial"/>
                <w:color w:val="auto"/>
              </w:rPr>
              <w:t xml:space="preserve">, </w:t>
            </w:r>
            <w:r w:rsidR="00B34CED" w:rsidRPr="0082205B">
              <w:rPr>
                <w:rFonts w:cs="Arial"/>
                <w:color w:val="auto"/>
              </w:rPr>
              <w:t xml:space="preserve">on occasion, </w:t>
            </w:r>
            <w:r w:rsidR="002F57C4">
              <w:rPr>
                <w:rFonts w:cs="Arial"/>
                <w:color w:val="auto"/>
              </w:rPr>
              <w:t>will need</w:t>
            </w:r>
            <w:r w:rsidR="00E94CDE">
              <w:rPr>
                <w:rFonts w:cs="Arial"/>
                <w:color w:val="auto"/>
              </w:rPr>
              <w:t xml:space="preserve"> to </w:t>
            </w:r>
            <w:r w:rsidR="002F57C4">
              <w:rPr>
                <w:rFonts w:cs="Arial"/>
                <w:color w:val="auto"/>
              </w:rPr>
              <w:t xml:space="preserve">help </w:t>
            </w:r>
            <w:r w:rsidR="00B34CED" w:rsidRPr="0082205B">
              <w:rPr>
                <w:rFonts w:cs="Arial"/>
                <w:color w:val="auto"/>
              </w:rPr>
              <w:t>mentee</w:t>
            </w:r>
            <w:r w:rsidR="002F57C4">
              <w:rPr>
                <w:rFonts w:cs="Arial"/>
                <w:color w:val="auto"/>
              </w:rPr>
              <w:t xml:space="preserve">s </w:t>
            </w:r>
            <w:r w:rsidR="00B34CED" w:rsidRPr="0082205B">
              <w:rPr>
                <w:rFonts w:cs="Arial"/>
                <w:color w:val="auto"/>
              </w:rPr>
              <w:t>address.</w:t>
            </w:r>
            <w:r w:rsidR="002F57C4">
              <w:rPr>
                <w:rFonts w:cs="Arial"/>
                <w:color w:val="auto"/>
                <w:lang w:val="en-US"/>
              </w:rPr>
              <w:t xml:space="preserve"> This module</w:t>
            </w:r>
            <w:r w:rsidR="00A0626C">
              <w:rPr>
                <w:rFonts w:cs="Arial"/>
                <w:color w:val="auto"/>
              </w:rPr>
              <w:t xml:space="preserve"> will then go on to</w:t>
            </w:r>
            <w:r w:rsidR="00B34CED" w:rsidRPr="0082205B">
              <w:rPr>
                <w:rFonts w:cs="Arial"/>
                <w:color w:val="auto"/>
              </w:rPr>
              <w:t xml:space="preserve"> refresh your knowledge and bolster your confidence in approaching a</w:t>
            </w:r>
            <w:r w:rsidR="00A0626C">
              <w:rPr>
                <w:rFonts w:cs="Arial"/>
                <w:color w:val="auto"/>
              </w:rPr>
              <w:t>n actual</w:t>
            </w:r>
            <w:r w:rsidR="00B34CED" w:rsidRPr="0082205B">
              <w:rPr>
                <w:rFonts w:cs="Arial"/>
                <w:color w:val="auto"/>
              </w:rPr>
              <w:t xml:space="preserve"> writing project.</w:t>
            </w:r>
            <w:r w:rsidR="007C4E46">
              <w:rPr>
                <w:rFonts w:cs="Arial"/>
                <w:color w:val="auto"/>
                <w:lang w:val="en-US"/>
              </w:rPr>
              <w:t xml:space="preserve"> </w:t>
            </w:r>
            <w:r w:rsidR="00B16CAF">
              <w:rPr>
                <w:rFonts w:cs="Arial"/>
                <w:color w:val="auto"/>
              </w:rPr>
              <w:t xml:space="preserve">You are </w:t>
            </w:r>
            <w:r w:rsidR="00B34CED" w:rsidRPr="0082205B">
              <w:rPr>
                <w:rFonts w:cs="Arial"/>
                <w:color w:val="auto"/>
              </w:rPr>
              <w:t xml:space="preserve">encouraged to draw </w:t>
            </w:r>
            <w:r w:rsidR="002F57C4">
              <w:rPr>
                <w:rFonts w:cs="Arial"/>
                <w:color w:val="auto"/>
              </w:rPr>
              <w:t xml:space="preserve">on </w:t>
            </w:r>
            <w:r w:rsidR="00B34CED" w:rsidRPr="0082205B">
              <w:rPr>
                <w:rFonts w:cs="Arial"/>
                <w:color w:val="auto"/>
              </w:rPr>
              <w:t xml:space="preserve">your own </w:t>
            </w:r>
            <w:r w:rsidR="00AC65B4">
              <w:rPr>
                <w:rFonts w:cs="Arial"/>
                <w:color w:val="auto"/>
              </w:rPr>
              <w:t>(</w:t>
            </w:r>
            <w:r w:rsidR="00B34CED" w:rsidRPr="0082205B">
              <w:rPr>
                <w:rFonts w:cs="Arial"/>
                <w:color w:val="auto"/>
              </w:rPr>
              <w:t>mentoring-related</w:t>
            </w:r>
            <w:r w:rsidR="00AC65B4">
              <w:rPr>
                <w:rFonts w:cs="Arial"/>
                <w:color w:val="auto"/>
              </w:rPr>
              <w:t>)</w:t>
            </w:r>
            <w:r w:rsidR="00B34CED" w:rsidRPr="0082205B">
              <w:rPr>
                <w:rFonts w:cs="Arial"/>
                <w:color w:val="auto"/>
              </w:rPr>
              <w:t xml:space="preserve"> experiences and the lessons gained from them</w:t>
            </w:r>
            <w:r w:rsidR="0018349E">
              <w:rPr>
                <w:rFonts w:cs="Arial"/>
                <w:color w:val="auto"/>
              </w:rPr>
              <w:t>,</w:t>
            </w:r>
            <w:r w:rsidR="00B34CED" w:rsidRPr="0082205B">
              <w:rPr>
                <w:rFonts w:cs="Arial"/>
                <w:color w:val="auto"/>
              </w:rPr>
              <w:t xml:space="preserve"> dur</w:t>
            </w:r>
            <w:r w:rsidR="00A45CC0">
              <w:rPr>
                <w:rFonts w:cs="Arial"/>
                <w:color w:val="auto"/>
              </w:rPr>
              <w:t xml:space="preserve">ing </w:t>
            </w:r>
            <w:r w:rsidR="00AC65B4">
              <w:rPr>
                <w:rFonts w:cs="Arial"/>
                <w:color w:val="auto"/>
              </w:rPr>
              <w:t>discussions</w:t>
            </w:r>
            <w:r w:rsidR="00B34CED" w:rsidRPr="0082205B">
              <w:rPr>
                <w:rFonts w:cs="Arial"/>
                <w:color w:val="auto"/>
              </w:rPr>
              <w:t>.</w:t>
            </w:r>
          </w:p>
        </w:tc>
      </w:tr>
      <w:tr w:rsidR="00DC07B2" w:rsidRPr="0082205B" w14:paraId="25F83A0A" w14:textId="77777777" w:rsidTr="00E30CA3">
        <w:tc>
          <w:tcPr>
            <w:tcW w:w="1696" w:type="dxa"/>
          </w:tcPr>
          <w:p w14:paraId="7F1D1C1E" w14:textId="62566E73" w:rsidR="00DC07B2" w:rsidRPr="00DC07B2" w:rsidRDefault="00DC07B2" w:rsidP="00DC07B2">
            <w:pPr>
              <w:spacing w:after="0" w:line="360" w:lineRule="auto"/>
              <w:rPr>
                <w:rFonts w:cs="Arial"/>
                <w:color w:val="auto"/>
              </w:rPr>
            </w:pPr>
            <w:r w:rsidRPr="00DC07B2">
              <w:rPr>
                <w:color w:val="auto"/>
              </w:rPr>
              <w:t>Equipment, visual aids and handouts (on the day)</w:t>
            </w:r>
          </w:p>
        </w:tc>
        <w:tc>
          <w:tcPr>
            <w:tcW w:w="7314" w:type="dxa"/>
          </w:tcPr>
          <w:p w14:paraId="3AE130EB" w14:textId="58E0AF5E" w:rsidR="00DC07B2" w:rsidRDefault="00DC07B2" w:rsidP="00DC07B2">
            <w:pPr>
              <w:spacing w:after="0" w:line="360" w:lineRule="auto"/>
              <w:rPr>
                <w:color w:val="auto"/>
              </w:rPr>
            </w:pPr>
            <w:r w:rsidRPr="00DC07B2">
              <w:rPr>
                <w:color w:val="auto"/>
              </w:rPr>
              <w:t>PowerPoint projector, screen and laptop</w:t>
            </w:r>
          </w:p>
          <w:p w14:paraId="3EB48131" w14:textId="401CEF91" w:rsidR="00CF1E86" w:rsidRDefault="00CF1E86" w:rsidP="00DC07B2">
            <w:pPr>
              <w:spacing w:after="0" w:line="360" w:lineRule="auto"/>
              <w:rPr>
                <w:color w:val="auto"/>
              </w:rPr>
            </w:pPr>
            <w:r>
              <w:rPr>
                <w:color w:val="auto"/>
              </w:rPr>
              <w:t>Internet connection</w:t>
            </w:r>
          </w:p>
          <w:p w14:paraId="178E59D6" w14:textId="77AD6B7D" w:rsidR="000C3AA5" w:rsidRDefault="000C3AA5" w:rsidP="00DC07B2">
            <w:pPr>
              <w:spacing w:after="0" w:line="360" w:lineRule="auto"/>
              <w:rPr>
                <w:color w:val="auto"/>
              </w:rPr>
            </w:pPr>
          </w:p>
          <w:p w14:paraId="667AB9F9" w14:textId="77777777" w:rsidR="008B06DB" w:rsidRDefault="008B06DB" w:rsidP="008B06DB">
            <w:pPr>
              <w:spacing w:after="0" w:line="360" w:lineRule="auto"/>
              <w:rPr>
                <w:rFonts w:eastAsia="MS Mincho" w:cs="Arial"/>
                <w:color w:val="auto"/>
              </w:rPr>
            </w:pPr>
            <w:r>
              <w:rPr>
                <w:rFonts w:eastAsia="MS Mincho" w:cs="Arial"/>
                <w:color w:val="auto"/>
              </w:rPr>
              <w:t xml:space="preserve">Put the </w:t>
            </w:r>
            <w:r>
              <w:rPr>
                <w:rFonts w:eastAsia="MS Mincho" w:cs="Arial"/>
                <w:b/>
                <w:color w:val="auto"/>
              </w:rPr>
              <w:t>exit cards</w:t>
            </w:r>
            <w:r>
              <w:rPr>
                <w:rFonts w:eastAsia="MS Mincho" w:cs="Arial"/>
                <w:color w:val="auto"/>
              </w:rPr>
              <w:t xml:space="preserve"> up on the wall from the previous day or module (if applicable)</w:t>
            </w:r>
          </w:p>
          <w:p w14:paraId="53018CE6" w14:textId="77777777" w:rsidR="008B06DB" w:rsidRDefault="008B06DB" w:rsidP="00DC07B2">
            <w:pPr>
              <w:spacing w:after="0" w:line="360" w:lineRule="auto"/>
              <w:rPr>
                <w:color w:val="auto"/>
              </w:rPr>
            </w:pPr>
          </w:p>
          <w:p w14:paraId="429A0548" w14:textId="43AF1F82" w:rsidR="000C3AA5" w:rsidRDefault="00D40ADF" w:rsidP="00DC07B2">
            <w:pPr>
              <w:spacing w:after="0" w:line="360" w:lineRule="auto"/>
              <w:rPr>
                <w:rFonts w:eastAsia="MS Mincho" w:cs="Arial"/>
                <w:b/>
                <w:color w:val="auto"/>
              </w:rPr>
            </w:pPr>
            <w:r>
              <w:rPr>
                <w:rFonts w:eastAsia="MS Mincho" w:cs="Arial"/>
                <w:b/>
                <w:color w:val="auto"/>
              </w:rPr>
              <w:t>4</w:t>
            </w:r>
            <w:r w:rsidR="000C3AA5" w:rsidRPr="000C3AA5">
              <w:rPr>
                <w:rFonts w:eastAsia="MS Mincho" w:cs="Arial"/>
                <w:b/>
                <w:color w:val="auto"/>
              </w:rPr>
              <w:t>-help writing project.pptx</w:t>
            </w:r>
          </w:p>
          <w:p w14:paraId="74D80D8A" w14:textId="4E4AC367" w:rsidR="00CF1E86" w:rsidRDefault="00CF1E86" w:rsidP="00DC07B2">
            <w:pPr>
              <w:spacing w:after="0" w:line="360" w:lineRule="auto"/>
              <w:rPr>
                <w:rFonts w:eastAsia="MS Mincho" w:cs="Arial"/>
                <w:b/>
                <w:color w:val="auto"/>
              </w:rPr>
            </w:pPr>
          </w:p>
          <w:p w14:paraId="5992C5EC" w14:textId="724A8764" w:rsidR="00450091" w:rsidRDefault="00450091" w:rsidP="00DC07B2">
            <w:pPr>
              <w:spacing w:after="0" w:line="360" w:lineRule="auto"/>
              <w:rPr>
                <w:rFonts w:eastAsia="MS Mincho" w:cs="Arial"/>
                <w:b/>
                <w:color w:val="auto"/>
              </w:rPr>
            </w:pPr>
            <w:r>
              <w:rPr>
                <w:rFonts w:eastAsia="MS Mincho" w:cs="Arial"/>
                <w:b/>
                <w:color w:val="auto"/>
              </w:rPr>
              <w:t>Video clip</w:t>
            </w:r>
            <w:r w:rsidR="00A67B8C">
              <w:rPr>
                <w:rFonts w:eastAsia="MS Mincho" w:cs="Arial"/>
                <w:b/>
                <w:color w:val="auto"/>
              </w:rPr>
              <w:t xml:space="preserve"> </w:t>
            </w:r>
            <w:r w:rsidR="00A67B8C" w:rsidRPr="00A67B8C">
              <w:rPr>
                <w:rFonts w:eastAsia="MS Mincho" w:cs="Arial"/>
                <w:color w:val="auto"/>
              </w:rPr>
              <w:t xml:space="preserve">on </w:t>
            </w:r>
            <w:proofErr w:type="spellStart"/>
            <w:r w:rsidR="00A67B8C" w:rsidRPr="00A67B8C">
              <w:rPr>
                <w:rFonts w:eastAsia="MS Mincho" w:cs="Arial"/>
                <w:color w:val="auto"/>
              </w:rPr>
              <w:t>AuthorAID</w:t>
            </w:r>
            <w:proofErr w:type="spellEnd"/>
            <w:r w:rsidR="00A67B8C">
              <w:rPr>
                <w:rFonts w:eastAsia="MS Mincho" w:cs="Arial"/>
                <w:b/>
                <w:color w:val="auto"/>
              </w:rPr>
              <w:t xml:space="preserve"> </w:t>
            </w:r>
            <w:r w:rsidR="00A67B8C" w:rsidRPr="00A67B8C">
              <w:rPr>
                <w:rFonts w:eastAsia="MS Mincho" w:cs="Arial"/>
                <w:color w:val="auto"/>
              </w:rPr>
              <w:t>mentoring</w:t>
            </w:r>
            <w:r w:rsidRPr="00A67B8C">
              <w:rPr>
                <w:rFonts w:eastAsia="MS Mincho" w:cs="Arial"/>
                <w:color w:val="auto"/>
              </w:rPr>
              <w:t>:</w:t>
            </w:r>
            <w:r w:rsidR="002F563F" w:rsidRPr="002F563F">
              <w:rPr>
                <w:rFonts w:eastAsia="MS Mincho" w:cs="Arial"/>
                <w:color w:val="auto"/>
              </w:rPr>
              <w:t xml:space="preserve"> </w:t>
            </w:r>
            <w:hyperlink r:id="rId8" w:history="1">
              <w:r w:rsidR="002F563F" w:rsidRPr="00656257">
                <w:rPr>
                  <w:rStyle w:val="Hyperlink"/>
                </w:rPr>
                <w:t>www.youtube.com/watch?v=gNlCivj46d8</w:t>
              </w:r>
            </w:hyperlink>
            <w:r w:rsidR="00E77B95">
              <w:rPr>
                <w:rStyle w:val="Hyperlink"/>
                <w:color w:val="auto"/>
              </w:rPr>
              <w:t xml:space="preserve"> </w:t>
            </w:r>
            <w:r w:rsidR="00E77B95" w:rsidRPr="00CD7655">
              <w:rPr>
                <w:color w:val="auto"/>
              </w:rPr>
              <w:t>(4 mins 27 sec)</w:t>
            </w:r>
          </w:p>
          <w:p w14:paraId="403A2D97" w14:textId="77777777" w:rsidR="00450091" w:rsidRDefault="00450091" w:rsidP="00DC07B2">
            <w:pPr>
              <w:spacing w:after="0" w:line="360" w:lineRule="auto"/>
              <w:rPr>
                <w:rFonts w:cs="Arial"/>
                <w:b/>
                <w:color w:val="auto"/>
              </w:rPr>
            </w:pPr>
          </w:p>
          <w:p w14:paraId="382847FF" w14:textId="62C87B97" w:rsidR="00CF1E86" w:rsidRDefault="00CF1E86" w:rsidP="00DC07B2">
            <w:pPr>
              <w:spacing w:after="0" w:line="360" w:lineRule="auto"/>
              <w:rPr>
                <w:rFonts w:eastAsia="MS Mincho" w:cs="Arial"/>
                <w:b/>
                <w:color w:val="auto"/>
              </w:rPr>
            </w:pPr>
            <w:r w:rsidRPr="00EB3357">
              <w:rPr>
                <w:rFonts w:cs="Arial"/>
                <w:b/>
                <w:color w:val="auto"/>
              </w:rPr>
              <w:t>HO1 cases to distribute</w:t>
            </w:r>
            <w:r>
              <w:rPr>
                <w:rFonts w:cs="Arial"/>
                <w:b/>
                <w:color w:val="auto"/>
              </w:rPr>
              <w:t>.doc</w:t>
            </w:r>
          </w:p>
          <w:p w14:paraId="3E9B3343" w14:textId="775AF428" w:rsidR="00CF1E86" w:rsidRDefault="009F7D08" w:rsidP="00DC07B2">
            <w:pPr>
              <w:spacing w:after="0" w:line="360" w:lineRule="auto"/>
              <w:rPr>
                <w:rFonts w:cs="Arial"/>
                <w:b/>
                <w:color w:val="auto"/>
              </w:rPr>
            </w:pPr>
            <w:r>
              <w:rPr>
                <w:rFonts w:cs="Arial"/>
                <w:b/>
                <w:color w:val="auto"/>
              </w:rPr>
              <w:t>HO3</w:t>
            </w:r>
            <w:r w:rsidR="00CF1E86" w:rsidRPr="00CF1E86">
              <w:rPr>
                <w:rFonts w:cs="Arial"/>
                <w:b/>
                <w:color w:val="auto"/>
              </w:rPr>
              <w:t xml:space="preserve"> principles ethics</w:t>
            </w:r>
            <w:r w:rsidR="00CF1E86">
              <w:rPr>
                <w:rFonts w:cs="Arial"/>
                <w:b/>
                <w:color w:val="auto"/>
              </w:rPr>
              <w:t>.doc</w:t>
            </w:r>
            <w:r w:rsidR="000C5C88">
              <w:rPr>
                <w:rFonts w:cs="Arial"/>
                <w:b/>
                <w:color w:val="auto"/>
              </w:rPr>
              <w:t>x</w:t>
            </w:r>
          </w:p>
          <w:p w14:paraId="39AFBD26" w14:textId="2855130C" w:rsidR="00450091" w:rsidRPr="00CF1E86" w:rsidRDefault="00450091" w:rsidP="00450091">
            <w:pPr>
              <w:spacing w:after="0" w:line="360" w:lineRule="auto"/>
              <w:rPr>
                <w:rFonts w:cs="Arial"/>
                <w:b/>
                <w:color w:val="auto"/>
              </w:rPr>
            </w:pPr>
          </w:p>
        </w:tc>
      </w:tr>
      <w:tr w:rsidR="00C2075E" w:rsidRPr="0082205B" w14:paraId="67000454" w14:textId="77777777" w:rsidTr="00E30CA3">
        <w:tc>
          <w:tcPr>
            <w:tcW w:w="1696" w:type="dxa"/>
          </w:tcPr>
          <w:p w14:paraId="6B630F3F" w14:textId="7BF5FB4F" w:rsidR="005B708A" w:rsidRPr="0082205B" w:rsidRDefault="005B708A" w:rsidP="001B6C3D">
            <w:pPr>
              <w:spacing w:after="0" w:line="360" w:lineRule="auto"/>
              <w:rPr>
                <w:rFonts w:cs="Arial"/>
                <w:color w:val="auto"/>
              </w:rPr>
            </w:pPr>
            <w:r w:rsidRPr="0082205B">
              <w:rPr>
                <w:rFonts w:cs="Arial"/>
                <w:color w:val="auto"/>
              </w:rPr>
              <w:t>Guidance to facilitating learning activities</w:t>
            </w:r>
          </w:p>
        </w:tc>
        <w:tc>
          <w:tcPr>
            <w:tcW w:w="7314" w:type="dxa"/>
          </w:tcPr>
          <w:p w14:paraId="4D208938" w14:textId="77777777" w:rsidR="00B64E3D" w:rsidRDefault="00B64E3D" w:rsidP="00B64E3D">
            <w:pPr>
              <w:spacing w:after="0" w:line="360" w:lineRule="auto"/>
              <w:rPr>
                <w:rFonts w:eastAsia="MS Mincho" w:cs="Arial"/>
                <w:color w:val="auto"/>
              </w:rPr>
            </w:pPr>
            <w:r>
              <w:rPr>
                <w:rFonts w:eastAsia="MS Mincho" w:cs="Arial"/>
                <w:b/>
                <w:color w:val="auto"/>
              </w:rPr>
              <w:t>Morning review</w:t>
            </w:r>
            <w:r>
              <w:rPr>
                <w:rFonts w:eastAsia="MS Mincho" w:cs="Arial"/>
                <w:color w:val="auto"/>
              </w:rPr>
              <w:t xml:space="preserve"> (5-15 mins)</w:t>
            </w:r>
          </w:p>
          <w:p w14:paraId="743D05CD" w14:textId="77777777" w:rsidR="00B64E3D" w:rsidRDefault="00B64E3D" w:rsidP="00B64E3D">
            <w:pPr>
              <w:spacing w:after="0" w:line="360" w:lineRule="auto"/>
              <w:rPr>
                <w:rFonts w:eastAsia="MS Mincho" w:cs="Arial"/>
                <w:color w:val="auto"/>
              </w:rPr>
            </w:pPr>
            <w:r>
              <w:rPr>
                <w:rFonts w:eastAsia="MS Mincho" w:cs="Arial"/>
                <w:color w:val="auto"/>
              </w:rPr>
              <w:t>Start off with some banter about what you or the participants did the previous evening, for example. Don’t make it about yourself – get the participants talking!</w:t>
            </w:r>
          </w:p>
          <w:p w14:paraId="64148F38" w14:textId="77777777" w:rsidR="00B64E3D" w:rsidRDefault="00B64E3D" w:rsidP="00B64E3D">
            <w:pPr>
              <w:spacing w:after="0" w:line="360" w:lineRule="auto"/>
              <w:rPr>
                <w:rFonts w:eastAsia="MS Mincho" w:cs="Arial"/>
                <w:color w:val="auto"/>
              </w:rPr>
            </w:pPr>
          </w:p>
          <w:p w14:paraId="03C73A07" w14:textId="4713D3E7" w:rsidR="00B64E3D" w:rsidRDefault="00B64E3D" w:rsidP="00B64E3D">
            <w:pPr>
              <w:spacing w:after="0" w:line="360" w:lineRule="auto"/>
              <w:rPr>
                <w:rFonts w:eastAsia="MS Mincho" w:cs="Arial"/>
                <w:color w:val="auto"/>
              </w:rPr>
            </w:pPr>
            <w:r>
              <w:rPr>
                <w:rFonts w:eastAsia="MS Mincho" w:cs="Arial"/>
                <w:color w:val="auto"/>
              </w:rPr>
              <w:t xml:space="preserve">Next stand beside the </w:t>
            </w:r>
            <w:r w:rsidRPr="0036759E">
              <w:rPr>
                <w:rFonts w:eastAsia="MS Mincho" w:cs="Arial"/>
                <w:b/>
                <w:color w:val="auto"/>
              </w:rPr>
              <w:t>exit cards</w:t>
            </w:r>
            <w:r>
              <w:rPr>
                <w:rFonts w:eastAsia="MS Mincho" w:cs="Arial"/>
                <w:color w:val="auto"/>
              </w:rPr>
              <w:t xml:space="preserve"> on the wall and make some overall comments on the frequent themes. Say that you won’t have time to respond to all the cards but you will be commenting on the key ones. Invite further comments from the participan</w:t>
            </w:r>
            <w:r w:rsidR="004B1203">
              <w:rPr>
                <w:rFonts w:eastAsia="MS Mincho" w:cs="Arial"/>
                <w:color w:val="auto"/>
              </w:rPr>
              <w:t>ts</w:t>
            </w:r>
            <w:r>
              <w:rPr>
                <w:rFonts w:eastAsia="MS Mincho" w:cs="Arial"/>
                <w:color w:val="auto"/>
              </w:rPr>
              <w:t>.</w:t>
            </w:r>
          </w:p>
          <w:p w14:paraId="1F0C2489" w14:textId="36A95111" w:rsidR="00B64E3D" w:rsidRDefault="00B64E3D" w:rsidP="00D560D3">
            <w:pPr>
              <w:spacing w:after="0" w:line="360" w:lineRule="auto"/>
              <w:rPr>
                <w:rFonts w:eastAsia="MS Mincho" w:cs="Arial"/>
                <w:color w:val="auto"/>
              </w:rPr>
            </w:pPr>
          </w:p>
          <w:p w14:paraId="0FD27CCE" w14:textId="3C767204" w:rsidR="00B64E3D" w:rsidRPr="00AA4109" w:rsidRDefault="00B64E3D" w:rsidP="00B64E3D">
            <w:pPr>
              <w:spacing w:after="0" w:line="360" w:lineRule="auto"/>
              <w:rPr>
                <w:rFonts w:eastAsia="MS Mincho" w:cs="Arial"/>
                <w:color w:val="auto"/>
              </w:rPr>
            </w:pPr>
            <w:r>
              <w:rPr>
                <w:rFonts w:eastAsia="MS Mincho" w:cs="Arial"/>
                <w:color w:val="auto"/>
              </w:rPr>
              <w:t>R</w:t>
            </w:r>
            <w:r w:rsidRPr="00D560D3">
              <w:rPr>
                <w:rFonts w:eastAsia="MS Mincho" w:cs="Arial"/>
                <w:color w:val="auto"/>
              </w:rPr>
              <w:t xml:space="preserve">emind participants of the learning contract on </w:t>
            </w:r>
            <w:r>
              <w:rPr>
                <w:rFonts w:cs="Arial"/>
                <w:b/>
                <w:color w:val="auto"/>
              </w:rPr>
              <w:t>4-help writing project</w:t>
            </w:r>
            <w:r w:rsidRPr="00D560D3">
              <w:rPr>
                <w:rFonts w:eastAsia="MS Mincho" w:cs="Arial"/>
                <w:b/>
                <w:color w:val="auto"/>
              </w:rPr>
              <w:t>.pptx</w:t>
            </w:r>
            <w:r w:rsidRPr="00D560D3">
              <w:rPr>
                <w:rFonts w:eastAsia="MS Mincho" w:cs="Arial"/>
                <w:b/>
                <w:i/>
                <w:color w:val="auto"/>
              </w:rPr>
              <w:t>-</w:t>
            </w:r>
            <w:r w:rsidRPr="0048578B">
              <w:rPr>
                <w:rFonts w:eastAsia="MS Mincho" w:cs="Arial"/>
                <w:b/>
                <w:color w:val="auto"/>
              </w:rPr>
              <w:t>slide 2</w:t>
            </w:r>
            <w:r>
              <w:rPr>
                <w:rFonts w:eastAsia="MS Mincho" w:cs="Arial"/>
                <w:color w:val="auto"/>
              </w:rPr>
              <w:t xml:space="preserve"> (on animation fade setting) i</w:t>
            </w:r>
            <w:r w:rsidRPr="00D560D3">
              <w:rPr>
                <w:rFonts w:eastAsia="MS Mincho" w:cs="Arial"/>
                <w:color w:val="auto"/>
              </w:rPr>
              <w:t>f necessary.</w:t>
            </w:r>
          </w:p>
          <w:p w14:paraId="1897BA4B" w14:textId="77777777" w:rsidR="00B64E3D" w:rsidRDefault="00B64E3D" w:rsidP="00D560D3">
            <w:pPr>
              <w:spacing w:after="0" w:line="360" w:lineRule="auto"/>
              <w:rPr>
                <w:rFonts w:eastAsia="MS Mincho" w:cs="Arial"/>
                <w:color w:val="auto"/>
              </w:rPr>
            </w:pPr>
          </w:p>
          <w:p w14:paraId="1B312B55" w14:textId="52A9D185" w:rsidR="00D560D3" w:rsidRPr="00D560D3" w:rsidRDefault="00B64E3D" w:rsidP="00D560D3">
            <w:pPr>
              <w:spacing w:after="0" w:line="360" w:lineRule="auto"/>
              <w:rPr>
                <w:rFonts w:eastAsia="MS Mincho" w:cs="Arial"/>
                <w:color w:val="auto"/>
              </w:rPr>
            </w:pPr>
            <w:r>
              <w:rPr>
                <w:rFonts w:eastAsia="MS Mincho" w:cs="Arial"/>
                <w:color w:val="auto"/>
              </w:rPr>
              <w:t>T</w:t>
            </w:r>
            <w:r w:rsidR="00D560D3" w:rsidRPr="00D560D3">
              <w:rPr>
                <w:rFonts w:eastAsia="MS Mincho" w:cs="Arial"/>
                <w:color w:val="auto"/>
              </w:rPr>
              <w:t xml:space="preserve">hroughout the module, trainer/s should refer participants to the </w:t>
            </w:r>
            <w:r w:rsidR="00D560D3" w:rsidRPr="0036759E">
              <w:rPr>
                <w:rFonts w:eastAsia="MS Mincho" w:cs="Arial"/>
                <w:b/>
                <w:color w:val="auto"/>
              </w:rPr>
              <w:t>four reflection questions</w:t>
            </w:r>
            <w:r w:rsidR="00D560D3" w:rsidRPr="00D560D3">
              <w:rPr>
                <w:rFonts w:eastAsia="MS Mincho" w:cs="Arial"/>
                <w:color w:val="auto"/>
              </w:rPr>
              <w:t xml:space="preserve"> on the wall and at </w:t>
            </w:r>
            <w:r w:rsidR="003D7D53">
              <w:rPr>
                <w:rFonts w:eastAsia="MS Mincho" w:cs="Arial"/>
                <w:color w:val="auto"/>
              </w:rPr>
              <w:t>the back of their handbooks</w:t>
            </w:r>
            <w:r w:rsidR="00D560D3" w:rsidRPr="00D560D3">
              <w:rPr>
                <w:rFonts w:eastAsia="MS Mincho" w:cs="Arial"/>
                <w:color w:val="auto"/>
              </w:rPr>
              <w:t>. Trainer/s should encourage participants to makes notes in response to these four questions, at regular intervals (not just at the end of the module or day).</w:t>
            </w:r>
          </w:p>
          <w:p w14:paraId="625A4C95" w14:textId="250966F4" w:rsidR="00D560D3" w:rsidRDefault="00D560D3" w:rsidP="001B6C3D">
            <w:pPr>
              <w:spacing w:after="0" w:line="360" w:lineRule="auto"/>
              <w:rPr>
                <w:rFonts w:eastAsia="MS Mincho" w:cs="Arial"/>
                <w:b/>
                <w:color w:val="auto"/>
              </w:rPr>
            </w:pPr>
          </w:p>
          <w:p w14:paraId="3E209968" w14:textId="48BDD1E6" w:rsidR="00CD7655" w:rsidRPr="00CD7655" w:rsidRDefault="00CD7655" w:rsidP="001B6C3D">
            <w:pPr>
              <w:spacing w:after="0" w:line="360" w:lineRule="auto"/>
              <w:rPr>
                <w:rFonts w:eastAsia="MS Mincho" w:cs="Arial"/>
                <w:color w:val="auto"/>
              </w:rPr>
            </w:pPr>
            <w:r>
              <w:rPr>
                <w:rFonts w:eastAsia="MS Mincho" w:cs="Arial"/>
                <w:b/>
                <w:color w:val="auto"/>
              </w:rPr>
              <w:t>Vi</w:t>
            </w:r>
            <w:r w:rsidR="009E33FD">
              <w:rPr>
                <w:rFonts w:eastAsia="MS Mincho" w:cs="Arial"/>
                <w:b/>
                <w:color w:val="auto"/>
              </w:rPr>
              <w:t xml:space="preserve">deo clip: </w:t>
            </w:r>
            <w:proofErr w:type="spellStart"/>
            <w:r w:rsidR="009E33FD">
              <w:rPr>
                <w:rFonts w:eastAsia="MS Mincho" w:cs="Arial"/>
                <w:b/>
                <w:color w:val="auto"/>
              </w:rPr>
              <w:t>AuthorAID</w:t>
            </w:r>
            <w:proofErr w:type="spellEnd"/>
            <w:r w:rsidR="009E33FD">
              <w:rPr>
                <w:rFonts w:eastAsia="MS Mincho" w:cs="Arial"/>
                <w:b/>
                <w:color w:val="auto"/>
              </w:rPr>
              <w:t xml:space="preserve"> mentoring</w:t>
            </w:r>
            <w:r>
              <w:rPr>
                <w:rFonts w:eastAsia="MS Mincho" w:cs="Arial"/>
                <w:b/>
                <w:color w:val="auto"/>
              </w:rPr>
              <w:t xml:space="preserve"> </w:t>
            </w:r>
            <w:r w:rsidRPr="00CD7655">
              <w:rPr>
                <w:rFonts w:eastAsia="MS Mincho" w:cs="Arial"/>
                <w:color w:val="auto"/>
              </w:rPr>
              <w:t>(10-15 mins)</w:t>
            </w:r>
          </w:p>
          <w:p w14:paraId="69507013" w14:textId="317E6C81" w:rsidR="00C0060B" w:rsidRPr="001646B4" w:rsidRDefault="00C0060B" w:rsidP="00CD7655">
            <w:pPr>
              <w:spacing w:after="0" w:line="360" w:lineRule="auto"/>
              <w:ind w:left="28"/>
              <w:rPr>
                <w:color w:val="auto"/>
              </w:rPr>
            </w:pPr>
            <w:r w:rsidRPr="00CD7655">
              <w:rPr>
                <w:color w:val="auto"/>
              </w:rPr>
              <w:t xml:space="preserve">The trainer/s </w:t>
            </w:r>
            <w:r w:rsidR="00FF5535">
              <w:rPr>
                <w:color w:val="auto"/>
              </w:rPr>
              <w:t xml:space="preserve">may have already sent the link to participants in advance of the </w:t>
            </w:r>
            <w:r w:rsidR="003E0550">
              <w:rPr>
                <w:color w:val="auto"/>
              </w:rPr>
              <w:t>workshop. However, they</w:t>
            </w:r>
            <w:r w:rsidR="00FF5535">
              <w:rPr>
                <w:color w:val="auto"/>
              </w:rPr>
              <w:t xml:space="preserve"> might choose to play the </w:t>
            </w:r>
            <w:r w:rsidRPr="00CD7655">
              <w:rPr>
                <w:color w:val="auto"/>
              </w:rPr>
              <w:t>sho</w:t>
            </w:r>
            <w:r w:rsidR="00E77B95">
              <w:rPr>
                <w:color w:val="auto"/>
              </w:rPr>
              <w:t xml:space="preserve">rt YouTube clip </w:t>
            </w:r>
            <w:r w:rsidR="00FF5535">
              <w:rPr>
                <w:color w:val="auto"/>
              </w:rPr>
              <w:t xml:space="preserve">again </w:t>
            </w:r>
            <w:r w:rsidR="009E33FD">
              <w:rPr>
                <w:color w:val="auto"/>
              </w:rPr>
              <w:t xml:space="preserve">(provided above) </w:t>
            </w:r>
            <w:r w:rsidR="00FF5535">
              <w:rPr>
                <w:color w:val="auto"/>
              </w:rPr>
              <w:t xml:space="preserve">to set the scene for the forthcoming modules which focus more heavily on </w:t>
            </w:r>
            <w:r w:rsidRPr="00CD7655">
              <w:rPr>
                <w:color w:val="auto"/>
              </w:rPr>
              <w:t>mentoring in</w:t>
            </w:r>
            <w:r w:rsidR="003B39DF">
              <w:rPr>
                <w:color w:val="auto"/>
              </w:rPr>
              <w:t xml:space="preserve"> research </w:t>
            </w:r>
            <w:r w:rsidRPr="00CD7655">
              <w:rPr>
                <w:color w:val="auto"/>
              </w:rPr>
              <w:t xml:space="preserve">communication (the link is also provided in the participant </w:t>
            </w:r>
            <w:r w:rsidR="007B40CB">
              <w:rPr>
                <w:color w:val="auto"/>
              </w:rPr>
              <w:t>handbook</w:t>
            </w:r>
            <w:r w:rsidR="00253C9C">
              <w:rPr>
                <w:color w:val="auto"/>
              </w:rPr>
              <w:t xml:space="preserve"> in </w:t>
            </w:r>
            <w:r w:rsidR="00253C9C" w:rsidRPr="004C3665">
              <w:rPr>
                <w:b/>
                <w:color w:val="auto"/>
              </w:rPr>
              <w:t>Resource</w:t>
            </w:r>
            <w:r w:rsidR="009E33FD" w:rsidRPr="004C3665">
              <w:rPr>
                <w:b/>
                <w:color w:val="auto"/>
              </w:rPr>
              <w:t xml:space="preserve"> 1</w:t>
            </w:r>
            <w:r w:rsidR="00253C9C" w:rsidRPr="004C3665">
              <w:rPr>
                <w:b/>
                <w:color w:val="auto"/>
              </w:rPr>
              <w:t>1</w:t>
            </w:r>
            <w:r w:rsidR="009E33FD" w:rsidRPr="004C3665">
              <w:rPr>
                <w:color w:val="auto"/>
              </w:rPr>
              <w:t>).</w:t>
            </w:r>
            <w:r w:rsidRPr="004C3665">
              <w:rPr>
                <w:color w:val="auto"/>
              </w:rPr>
              <w:t xml:space="preserve"> It is recommended that the clip is accompanied by one or two questions </w:t>
            </w:r>
            <w:r w:rsidR="00FF5535" w:rsidRPr="004C3665">
              <w:rPr>
                <w:color w:val="auto"/>
              </w:rPr>
              <w:t>for participants</w:t>
            </w:r>
            <w:r w:rsidR="00FF5535">
              <w:rPr>
                <w:color w:val="auto"/>
              </w:rPr>
              <w:t xml:space="preserve"> to discuss as a full-group</w:t>
            </w:r>
            <w:r w:rsidRPr="00CD7655">
              <w:rPr>
                <w:color w:val="auto"/>
              </w:rPr>
              <w:t xml:space="preserve">, for </w:t>
            </w:r>
            <w:r w:rsidRPr="00E77B95">
              <w:rPr>
                <w:color w:val="auto"/>
              </w:rPr>
              <w:t xml:space="preserve">example </w:t>
            </w:r>
            <w:r w:rsidRPr="00E77B95">
              <w:rPr>
                <w:i/>
                <w:color w:val="auto"/>
              </w:rPr>
              <w:t xml:space="preserve">in what ways does the mentor in the clip help authors improve their work? </w:t>
            </w:r>
            <w:r w:rsidR="00E77B95" w:rsidRPr="00E77B95">
              <w:rPr>
                <w:i/>
                <w:color w:val="auto"/>
              </w:rPr>
              <w:t>in what other ways do and/or will you help your mentees to improve and communicate their research?</w:t>
            </w:r>
            <w:r w:rsidR="001646B4" w:rsidRPr="00E77B95">
              <w:rPr>
                <w:i/>
                <w:color w:val="auto"/>
              </w:rPr>
              <w:t xml:space="preserve"> </w:t>
            </w:r>
            <w:r w:rsidR="001646B4" w:rsidRPr="00E77B95">
              <w:rPr>
                <w:color w:val="auto"/>
              </w:rPr>
              <w:t>The trainer/s might want to write the two questions on a flipchart or whiteboard</w:t>
            </w:r>
            <w:r w:rsidR="00052B4B" w:rsidRPr="00E77B95">
              <w:rPr>
                <w:color w:val="auto"/>
              </w:rPr>
              <w:t xml:space="preserve"> before </w:t>
            </w:r>
            <w:r w:rsidR="00052B4B">
              <w:rPr>
                <w:color w:val="auto"/>
              </w:rPr>
              <w:t>playing the clip</w:t>
            </w:r>
            <w:r w:rsidR="001646B4" w:rsidRPr="001646B4">
              <w:rPr>
                <w:color w:val="auto"/>
              </w:rPr>
              <w:t>.</w:t>
            </w:r>
          </w:p>
          <w:p w14:paraId="66998F67" w14:textId="535CDE29" w:rsidR="00231132" w:rsidRDefault="00231132" w:rsidP="001B6C3D">
            <w:pPr>
              <w:spacing w:after="0" w:line="360" w:lineRule="auto"/>
              <w:rPr>
                <w:rFonts w:cs="Arial"/>
                <w:color w:val="auto"/>
              </w:rPr>
            </w:pPr>
          </w:p>
          <w:p w14:paraId="6ABB7923" w14:textId="77777777" w:rsidR="003579E8" w:rsidRDefault="003579E8" w:rsidP="003579E8">
            <w:pPr>
              <w:spacing w:after="0" w:line="360" w:lineRule="auto"/>
              <w:rPr>
                <w:rFonts w:eastAsia="MS Mincho" w:cs="Arial"/>
                <w:color w:val="auto"/>
              </w:rPr>
            </w:pPr>
            <w:r>
              <w:rPr>
                <w:rFonts w:eastAsia="MS Mincho" w:cs="Arial"/>
                <w:b/>
                <w:color w:val="auto"/>
              </w:rPr>
              <w:t>Module</w:t>
            </w:r>
            <w:r w:rsidRPr="0082205B">
              <w:rPr>
                <w:rFonts w:eastAsia="MS Mincho" w:cs="Arial"/>
                <w:b/>
                <w:color w:val="auto"/>
              </w:rPr>
              <w:t xml:space="preserve"> summary </w:t>
            </w:r>
            <w:r>
              <w:rPr>
                <w:rFonts w:eastAsia="MS Mincho" w:cs="Arial"/>
                <w:color w:val="auto"/>
              </w:rPr>
              <w:t>(2-3 mins)</w:t>
            </w:r>
          </w:p>
          <w:p w14:paraId="35231B7E" w14:textId="77777777" w:rsidR="003579E8" w:rsidRPr="0082205B" w:rsidRDefault="003579E8" w:rsidP="003579E8">
            <w:pPr>
              <w:spacing w:after="0" w:line="360" w:lineRule="auto"/>
              <w:rPr>
                <w:rFonts w:eastAsia="MS Mincho" w:cs="Arial"/>
                <w:color w:val="auto"/>
              </w:rPr>
            </w:pPr>
            <w:r>
              <w:rPr>
                <w:rFonts w:eastAsia="MS Mincho" w:cs="Arial"/>
                <w:color w:val="auto"/>
              </w:rPr>
              <w:t xml:space="preserve">Display </w:t>
            </w:r>
            <w:r w:rsidRPr="0048578B">
              <w:rPr>
                <w:rFonts w:eastAsia="MS Mincho" w:cs="Arial"/>
                <w:b/>
                <w:color w:val="auto"/>
              </w:rPr>
              <w:t>slide 3</w:t>
            </w:r>
            <w:r>
              <w:rPr>
                <w:rFonts w:eastAsia="MS Mincho" w:cs="Arial"/>
                <w:color w:val="auto"/>
              </w:rPr>
              <w:t xml:space="preserve"> and v</w:t>
            </w:r>
            <w:r w:rsidRPr="0082205B">
              <w:rPr>
                <w:rFonts w:eastAsia="MS Mincho" w:cs="Arial"/>
                <w:color w:val="auto"/>
              </w:rPr>
              <w:t xml:space="preserve">erbally present the </w:t>
            </w:r>
            <w:r w:rsidRPr="00CD7655">
              <w:rPr>
                <w:rFonts w:eastAsia="MS Mincho" w:cs="Arial"/>
                <w:color w:val="auto"/>
              </w:rPr>
              <w:t>module summary</w:t>
            </w:r>
            <w:r>
              <w:rPr>
                <w:rFonts w:eastAsia="MS Mincho" w:cs="Arial"/>
                <w:color w:val="auto"/>
              </w:rPr>
              <w:t xml:space="preserve"> above to set the scene.</w:t>
            </w:r>
            <w:r w:rsidRPr="0082205B">
              <w:rPr>
                <w:rFonts w:eastAsia="MS Mincho" w:cs="Arial"/>
                <w:color w:val="auto"/>
              </w:rPr>
              <w:t xml:space="preserve"> It is important that these points are shared with participants</w:t>
            </w:r>
            <w:r>
              <w:rPr>
                <w:rFonts w:eastAsia="MS Mincho" w:cs="Arial"/>
                <w:color w:val="auto"/>
              </w:rPr>
              <w:t xml:space="preserve"> from the outset</w:t>
            </w:r>
            <w:r w:rsidRPr="0082205B">
              <w:rPr>
                <w:rFonts w:eastAsia="MS Mincho" w:cs="Arial"/>
                <w:color w:val="auto"/>
              </w:rPr>
              <w:t>.</w:t>
            </w:r>
          </w:p>
          <w:p w14:paraId="2CC3B31F" w14:textId="77777777" w:rsidR="003579E8" w:rsidRPr="0082205B" w:rsidRDefault="003579E8" w:rsidP="001B6C3D">
            <w:pPr>
              <w:spacing w:after="0" w:line="360" w:lineRule="auto"/>
              <w:rPr>
                <w:rFonts w:cs="Arial"/>
                <w:color w:val="auto"/>
              </w:rPr>
            </w:pPr>
          </w:p>
          <w:p w14:paraId="68574295" w14:textId="0985BF2D" w:rsidR="005B708A" w:rsidRDefault="008A6EB4" w:rsidP="001B6C3D">
            <w:pPr>
              <w:spacing w:after="0" w:line="360" w:lineRule="auto"/>
              <w:rPr>
                <w:rFonts w:cs="Arial"/>
                <w:color w:val="auto"/>
              </w:rPr>
            </w:pPr>
            <w:r w:rsidRPr="0082205B">
              <w:rPr>
                <w:rFonts w:cs="Arial"/>
                <w:b/>
                <w:color w:val="auto"/>
              </w:rPr>
              <w:t xml:space="preserve">Group work: </w:t>
            </w:r>
            <w:r w:rsidR="00B30A99">
              <w:rPr>
                <w:rFonts w:cs="Arial"/>
                <w:b/>
                <w:color w:val="auto"/>
              </w:rPr>
              <w:t>M</w:t>
            </w:r>
            <w:r w:rsidRPr="0082205B">
              <w:rPr>
                <w:rFonts w:cs="Arial"/>
                <w:b/>
                <w:color w:val="auto"/>
              </w:rPr>
              <w:t>entoring others in their w</w:t>
            </w:r>
            <w:r w:rsidR="00796879" w:rsidRPr="0082205B">
              <w:rPr>
                <w:rFonts w:cs="Arial"/>
                <w:b/>
                <w:color w:val="auto"/>
              </w:rPr>
              <w:t xml:space="preserve">riting </w:t>
            </w:r>
            <w:r w:rsidR="00796879" w:rsidRPr="0082205B">
              <w:rPr>
                <w:rFonts w:cs="Arial"/>
                <w:color w:val="auto"/>
              </w:rPr>
              <w:t>(20-3</w:t>
            </w:r>
            <w:r w:rsidRPr="0082205B">
              <w:rPr>
                <w:rFonts w:cs="Arial"/>
                <w:color w:val="auto"/>
              </w:rPr>
              <w:t>0</w:t>
            </w:r>
            <w:r w:rsidR="00F805D2" w:rsidRPr="0082205B">
              <w:rPr>
                <w:rFonts w:cs="Arial"/>
                <w:color w:val="auto"/>
              </w:rPr>
              <w:t xml:space="preserve"> </w:t>
            </w:r>
            <w:r w:rsidRPr="0082205B">
              <w:rPr>
                <w:rFonts w:cs="Arial"/>
                <w:color w:val="auto"/>
              </w:rPr>
              <w:t>mins)</w:t>
            </w:r>
          </w:p>
          <w:p w14:paraId="76A22D6F" w14:textId="04E36FD3" w:rsidR="005B708A" w:rsidRPr="0082205B" w:rsidRDefault="008A6EB4" w:rsidP="001B6C3D">
            <w:pPr>
              <w:spacing w:after="0" w:line="360" w:lineRule="auto"/>
              <w:rPr>
                <w:rFonts w:cs="Arial"/>
                <w:color w:val="auto"/>
              </w:rPr>
            </w:pPr>
            <w:r w:rsidRPr="0082205B">
              <w:rPr>
                <w:rFonts w:cs="Arial"/>
                <w:color w:val="auto"/>
              </w:rPr>
              <w:t xml:space="preserve">This activity </w:t>
            </w:r>
            <w:r w:rsidR="005B708A" w:rsidRPr="0082205B">
              <w:rPr>
                <w:rFonts w:cs="Arial"/>
                <w:color w:val="auto"/>
              </w:rPr>
              <w:t>can help make the transition between consi</w:t>
            </w:r>
            <w:r w:rsidR="00E07054">
              <w:rPr>
                <w:rFonts w:cs="Arial"/>
                <w:color w:val="auto"/>
              </w:rPr>
              <w:t>dering mentorship in</w:t>
            </w:r>
            <w:r w:rsidR="005776A1">
              <w:rPr>
                <w:rFonts w:cs="Arial"/>
                <w:color w:val="auto"/>
              </w:rPr>
              <w:t xml:space="preserve"> general, as covered in </w:t>
            </w:r>
            <w:r w:rsidR="00E07054">
              <w:rPr>
                <w:rFonts w:cs="Arial"/>
                <w:color w:val="auto"/>
              </w:rPr>
              <w:t>the previous two modules,</w:t>
            </w:r>
            <w:r w:rsidRPr="0082205B">
              <w:rPr>
                <w:rFonts w:cs="Arial"/>
                <w:color w:val="auto"/>
              </w:rPr>
              <w:t xml:space="preserve"> to</w:t>
            </w:r>
            <w:r w:rsidR="00E07054">
              <w:rPr>
                <w:rFonts w:cs="Arial"/>
                <w:color w:val="auto"/>
              </w:rPr>
              <w:t xml:space="preserve"> focusing</w:t>
            </w:r>
            <w:r w:rsidR="005B708A" w:rsidRPr="0082205B">
              <w:rPr>
                <w:rFonts w:cs="Arial"/>
                <w:color w:val="auto"/>
              </w:rPr>
              <w:t xml:space="preserve"> on providing mentorship </w:t>
            </w:r>
            <w:r w:rsidRPr="0082205B">
              <w:rPr>
                <w:rFonts w:cs="Arial"/>
                <w:color w:val="auto"/>
              </w:rPr>
              <w:t xml:space="preserve">to </w:t>
            </w:r>
            <w:r w:rsidR="005B708A" w:rsidRPr="0082205B">
              <w:rPr>
                <w:rFonts w:cs="Arial"/>
                <w:color w:val="auto"/>
              </w:rPr>
              <w:t>others in writing.</w:t>
            </w:r>
          </w:p>
          <w:p w14:paraId="7572EA4C" w14:textId="2349F0D6" w:rsidR="008A6EB4" w:rsidRPr="0082205B" w:rsidRDefault="008A6EB4" w:rsidP="001B6C3D">
            <w:pPr>
              <w:spacing w:after="0" w:line="360" w:lineRule="auto"/>
              <w:rPr>
                <w:rFonts w:cs="Arial"/>
                <w:color w:val="auto"/>
              </w:rPr>
            </w:pPr>
          </w:p>
          <w:p w14:paraId="66A8FC8F" w14:textId="7F1E25B8" w:rsidR="008A6EB4" w:rsidRPr="0082205B" w:rsidRDefault="008A6EB4" w:rsidP="001B6C3D">
            <w:pPr>
              <w:spacing w:after="0" w:line="360" w:lineRule="auto"/>
              <w:rPr>
                <w:rFonts w:cs="Arial"/>
                <w:color w:val="auto"/>
              </w:rPr>
            </w:pPr>
            <w:r w:rsidRPr="0082205B">
              <w:rPr>
                <w:rFonts w:cs="Arial"/>
                <w:color w:val="auto"/>
              </w:rPr>
              <w:t>Invite participants, in groups of three or four</w:t>
            </w:r>
            <w:r w:rsidR="00F805D2" w:rsidRPr="0082205B">
              <w:rPr>
                <w:rFonts w:cs="Arial"/>
                <w:color w:val="auto"/>
              </w:rPr>
              <w:t>, to come up with their top three</w:t>
            </w:r>
            <w:r w:rsidR="0027369F" w:rsidRPr="0082205B">
              <w:rPr>
                <w:rFonts w:cs="Arial"/>
                <w:color w:val="auto"/>
              </w:rPr>
              <w:t xml:space="preserve"> pieces of advice</w:t>
            </w:r>
            <w:r w:rsidRPr="0082205B">
              <w:rPr>
                <w:rFonts w:cs="Arial"/>
                <w:color w:val="auto"/>
              </w:rPr>
              <w:t xml:space="preserve"> for the successful mentoring of </w:t>
            </w:r>
            <w:r w:rsidR="00F805D2" w:rsidRPr="0082205B">
              <w:rPr>
                <w:rFonts w:cs="Arial"/>
                <w:color w:val="auto"/>
              </w:rPr>
              <w:t xml:space="preserve">others in </w:t>
            </w:r>
            <w:r w:rsidRPr="0082205B">
              <w:rPr>
                <w:rFonts w:cs="Arial"/>
                <w:color w:val="auto"/>
              </w:rPr>
              <w:t>writing</w:t>
            </w:r>
            <w:r w:rsidR="005776A1">
              <w:rPr>
                <w:rFonts w:cs="Arial"/>
                <w:color w:val="auto"/>
              </w:rPr>
              <w:t xml:space="preserve"> specifically.</w:t>
            </w:r>
          </w:p>
          <w:p w14:paraId="4B96432A" w14:textId="77777777" w:rsidR="005B708A" w:rsidRPr="0082205B" w:rsidRDefault="005B708A" w:rsidP="001B6C3D">
            <w:pPr>
              <w:spacing w:after="0" w:line="360" w:lineRule="auto"/>
              <w:rPr>
                <w:rFonts w:cs="Arial"/>
                <w:color w:val="auto"/>
              </w:rPr>
            </w:pPr>
          </w:p>
          <w:p w14:paraId="1945ECA1" w14:textId="438BF991" w:rsidR="00F03DCA" w:rsidRPr="0082205B" w:rsidRDefault="00796879" w:rsidP="001B6C3D">
            <w:pPr>
              <w:spacing w:after="0" w:line="360" w:lineRule="auto"/>
              <w:rPr>
                <w:rFonts w:cs="Arial"/>
                <w:color w:val="auto"/>
              </w:rPr>
            </w:pPr>
            <w:r w:rsidRPr="0082205B">
              <w:rPr>
                <w:rFonts w:cs="Arial"/>
                <w:color w:val="auto"/>
              </w:rPr>
              <w:t>Next</w:t>
            </w:r>
            <w:r w:rsidR="00F805D2" w:rsidRPr="0082205B">
              <w:rPr>
                <w:rFonts w:cs="Arial"/>
                <w:color w:val="auto"/>
              </w:rPr>
              <w:t xml:space="preserve"> bring the full-group back together</w:t>
            </w:r>
            <w:r w:rsidR="00A04C24" w:rsidRPr="0082205B">
              <w:rPr>
                <w:rFonts w:cs="Arial"/>
                <w:color w:val="auto"/>
              </w:rPr>
              <w:t>, elicit the pieces of advice</w:t>
            </w:r>
            <w:r w:rsidRPr="0082205B">
              <w:rPr>
                <w:rFonts w:cs="Arial"/>
                <w:color w:val="auto"/>
              </w:rPr>
              <w:t xml:space="preserve"> from each group</w:t>
            </w:r>
            <w:r w:rsidR="00A04C24" w:rsidRPr="0082205B">
              <w:rPr>
                <w:rFonts w:cs="Arial"/>
                <w:color w:val="auto"/>
              </w:rPr>
              <w:t xml:space="preserve"> (making sure that each group volunteers a new suggestion rather than repeating what has come before)</w:t>
            </w:r>
            <w:r w:rsidRPr="0082205B">
              <w:rPr>
                <w:rFonts w:cs="Arial"/>
                <w:color w:val="auto"/>
              </w:rPr>
              <w:t xml:space="preserve">, while </w:t>
            </w:r>
            <w:r w:rsidR="004F35D0" w:rsidRPr="0082205B">
              <w:rPr>
                <w:rFonts w:cs="Arial"/>
                <w:color w:val="auto"/>
              </w:rPr>
              <w:t xml:space="preserve">one </w:t>
            </w:r>
            <w:r w:rsidRPr="0082205B">
              <w:rPr>
                <w:rFonts w:cs="Arial"/>
                <w:color w:val="auto"/>
              </w:rPr>
              <w:t>trai</w:t>
            </w:r>
            <w:r w:rsidR="004F35D0" w:rsidRPr="0082205B">
              <w:rPr>
                <w:rFonts w:cs="Arial"/>
                <w:color w:val="auto"/>
              </w:rPr>
              <w:t xml:space="preserve">ner </w:t>
            </w:r>
            <w:r w:rsidR="00E06ECB" w:rsidRPr="0082205B">
              <w:rPr>
                <w:rFonts w:cs="Arial"/>
                <w:color w:val="auto"/>
              </w:rPr>
              <w:t>(</w:t>
            </w:r>
            <w:r w:rsidR="004F35D0" w:rsidRPr="0082205B">
              <w:rPr>
                <w:rFonts w:cs="Arial"/>
                <w:color w:val="auto"/>
              </w:rPr>
              <w:t>or participant</w:t>
            </w:r>
            <w:r w:rsidR="00E06ECB" w:rsidRPr="0082205B">
              <w:rPr>
                <w:rFonts w:cs="Arial"/>
                <w:color w:val="auto"/>
              </w:rPr>
              <w:t>)</w:t>
            </w:r>
            <w:r w:rsidR="001D6C06">
              <w:rPr>
                <w:rFonts w:cs="Arial"/>
                <w:color w:val="auto"/>
              </w:rPr>
              <w:t xml:space="preserve"> types them up on the</w:t>
            </w:r>
            <w:r w:rsidRPr="0082205B">
              <w:rPr>
                <w:rFonts w:cs="Arial"/>
                <w:color w:val="auto"/>
              </w:rPr>
              <w:t xml:space="preserve"> </w:t>
            </w:r>
            <w:r w:rsidR="00E06ECB" w:rsidRPr="0082205B">
              <w:rPr>
                <w:rFonts w:cs="Arial"/>
                <w:color w:val="auto"/>
              </w:rPr>
              <w:t xml:space="preserve">blank </w:t>
            </w:r>
            <w:r w:rsidRPr="0082205B">
              <w:rPr>
                <w:rFonts w:cs="Arial"/>
                <w:color w:val="auto"/>
              </w:rPr>
              <w:t xml:space="preserve">slide </w:t>
            </w:r>
            <w:r w:rsidR="001D6C06">
              <w:rPr>
                <w:rFonts w:cs="Arial"/>
                <w:color w:val="auto"/>
              </w:rPr>
              <w:t xml:space="preserve">- </w:t>
            </w:r>
            <w:r w:rsidR="001D6C06" w:rsidRPr="0048578B">
              <w:rPr>
                <w:rFonts w:cs="Arial"/>
                <w:b/>
                <w:color w:val="auto"/>
              </w:rPr>
              <w:t>slide 4</w:t>
            </w:r>
            <w:r w:rsidR="004F35D0" w:rsidRPr="0082205B">
              <w:rPr>
                <w:rFonts w:cs="Arial"/>
                <w:b/>
                <w:i/>
                <w:color w:val="auto"/>
              </w:rPr>
              <w:t xml:space="preserve"> </w:t>
            </w:r>
            <w:r w:rsidRPr="0082205B">
              <w:rPr>
                <w:rFonts w:cs="Arial"/>
                <w:color w:val="auto"/>
              </w:rPr>
              <w:t>or on a flipchart</w:t>
            </w:r>
            <w:r w:rsidR="00A04C24" w:rsidRPr="0082205B">
              <w:rPr>
                <w:rFonts w:cs="Arial"/>
                <w:color w:val="auto"/>
              </w:rPr>
              <w:t xml:space="preserve"> paper</w:t>
            </w:r>
            <w:r w:rsidR="002667E3">
              <w:rPr>
                <w:rFonts w:cs="Arial"/>
                <w:color w:val="auto"/>
              </w:rPr>
              <w:t xml:space="preserve">. </w:t>
            </w:r>
            <w:r w:rsidR="0027369F" w:rsidRPr="0082205B">
              <w:rPr>
                <w:rFonts w:cs="Arial"/>
                <w:color w:val="auto"/>
              </w:rPr>
              <w:t xml:space="preserve">Some </w:t>
            </w:r>
            <w:r w:rsidR="00F03DCA" w:rsidRPr="0082205B">
              <w:rPr>
                <w:rFonts w:cs="Arial"/>
                <w:color w:val="auto"/>
              </w:rPr>
              <w:t xml:space="preserve">suggestions </w:t>
            </w:r>
            <w:r w:rsidR="00945D07" w:rsidRPr="0082205B">
              <w:rPr>
                <w:rFonts w:cs="Arial"/>
                <w:color w:val="auto"/>
              </w:rPr>
              <w:t xml:space="preserve">from the groups </w:t>
            </w:r>
            <w:r w:rsidR="00F03DCA" w:rsidRPr="0082205B">
              <w:rPr>
                <w:rFonts w:cs="Arial"/>
                <w:color w:val="auto"/>
              </w:rPr>
              <w:t>might include:</w:t>
            </w:r>
          </w:p>
          <w:p w14:paraId="1DC86D4F" w14:textId="23558EFD" w:rsidR="00CD0EDE" w:rsidRPr="0082205B" w:rsidRDefault="00735AB3" w:rsidP="00DF51A2">
            <w:pPr>
              <w:pStyle w:val="ListParagraph"/>
              <w:numPr>
                <w:ilvl w:val="0"/>
                <w:numId w:val="16"/>
              </w:numPr>
              <w:ind w:left="596"/>
            </w:pPr>
            <w:r w:rsidRPr="0082205B">
              <w:t>Emphasize writ</w:t>
            </w:r>
            <w:r w:rsidR="00FF4807" w:rsidRPr="0082205B">
              <w:t>ing as a process, not a product</w:t>
            </w:r>
          </w:p>
          <w:p w14:paraId="2D163CA5" w14:textId="1A38FF4A" w:rsidR="00CD0EDE" w:rsidRPr="0082205B" w:rsidRDefault="00735AB3" w:rsidP="00DF51A2">
            <w:pPr>
              <w:pStyle w:val="ListParagraph"/>
              <w:numPr>
                <w:ilvl w:val="0"/>
                <w:numId w:val="16"/>
              </w:numPr>
              <w:ind w:left="596"/>
            </w:pPr>
            <w:r w:rsidRPr="0082205B">
              <w:t>Emphasize revis</w:t>
            </w:r>
            <w:r w:rsidR="00FF4807" w:rsidRPr="0082205B">
              <w:t>ion</w:t>
            </w:r>
          </w:p>
          <w:p w14:paraId="49213F13" w14:textId="7182A771" w:rsidR="00CD0EDE" w:rsidRPr="0082205B" w:rsidRDefault="00735AB3" w:rsidP="00DF51A2">
            <w:pPr>
              <w:pStyle w:val="ListParagraph"/>
              <w:numPr>
                <w:ilvl w:val="0"/>
                <w:numId w:val="16"/>
              </w:numPr>
              <w:ind w:left="596"/>
            </w:pPr>
            <w:r w:rsidRPr="0082205B">
              <w:t>Offer examp</w:t>
            </w:r>
            <w:r w:rsidR="00FF4807" w:rsidRPr="0082205B">
              <w:t>les of writing to use as models</w:t>
            </w:r>
          </w:p>
          <w:p w14:paraId="1B7D95C8" w14:textId="3118C8F2" w:rsidR="00CD0EDE" w:rsidRPr="0082205B" w:rsidRDefault="00735AB3" w:rsidP="00DF51A2">
            <w:pPr>
              <w:pStyle w:val="ListParagraph"/>
              <w:numPr>
                <w:ilvl w:val="0"/>
                <w:numId w:val="16"/>
              </w:numPr>
              <w:ind w:left="596"/>
            </w:pPr>
            <w:r w:rsidRPr="0082205B">
              <w:t>Share some of your experiences,</w:t>
            </w:r>
            <w:r w:rsidR="00FF4807" w:rsidRPr="0082205B">
              <w:t xml:space="preserve"> including challenges you faced</w:t>
            </w:r>
          </w:p>
          <w:p w14:paraId="3BE7DB98" w14:textId="3C85E4DA" w:rsidR="00CD0EDE" w:rsidRPr="0082205B" w:rsidRDefault="00735AB3" w:rsidP="00DF51A2">
            <w:pPr>
              <w:pStyle w:val="ListParagraph"/>
              <w:numPr>
                <w:ilvl w:val="0"/>
                <w:numId w:val="16"/>
              </w:numPr>
              <w:ind w:left="596"/>
            </w:pPr>
            <w:r w:rsidRPr="0082205B">
              <w:lastRenderedPageBreak/>
              <w:t xml:space="preserve">Sometimes review writing line </w:t>
            </w:r>
            <w:r w:rsidR="00FF4807" w:rsidRPr="0082205B">
              <w:t>by line with the author present</w:t>
            </w:r>
          </w:p>
          <w:p w14:paraId="016E30AA" w14:textId="72CB98D2" w:rsidR="00F03DCA" w:rsidRPr="0082205B" w:rsidRDefault="00735AB3" w:rsidP="00DF51A2">
            <w:pPr>
              <w:pStyle w:val="ListParagraph"/>
              <w:numPr>
                <w:ilvl w:val="0"/>
                <w:numId w:val="16"/>
              </w:numPr>
              <w:ind w:left="596"/>
            </w:pPr>
            <w:r w:rsidRPr="0082205B">
              <w:t>Remember</w:t>
            </w:r>
            <w:r w:rsidR="00FF4807" w:rsidRPr="0082205B">
              <w:t xml:space="preserve"> to praise as well as criticize</w:t>
            </w:r>
          </w:p>
          <w:p w14:paraId="6E0D5621" w14:textId="77777777" w:rsidR="00F03DCA" w:rsidRPr="007D6F94" w:rsidRDefault="00F03DCA" w:rsidP="00DF51A2">
            <w:pPr>
              <w:pStyle w:val="ListParagraph"/>
              <w:numPr>
                <w:ilvl w:val="0"/>
                <w:numId w:val="16"/>
              </w:numPr>
              <w:ind w:left="596"/>
              <w:rPr>
                <w:i/>
              </w:rPr>
            </w:pPr>
            <w:r w:rsidRPr="0082205B">
              <w:t>Join in celebrating the mentee’s successes</w:t>
            </w:r>
          </w:p>
          <w:p w14:paraId="7FAEAB30" w14:textId="755746B1" w:rsidR="007D6F94" w:rsidRDefault="007D6F94" w:rsidP="001F0DC5">
            <w:pPr>
              <w:ind w:left="28"/>
              <w:rPr>
                <w:color w:val="auto"/>
              </w:rPr>
            </w:pPr>
          </w:p>
          <w:p w14:paraId="39FB17F3" w14:textId="4CEB2829" w:rsidR="001F0DC5" w:rsidRDefault="003417E7" w:rsidP="001F0DC5">
            <w:pPr>
              <w:spacing w:after="0" w:line="360" w:lineRule="auto"/>
              <w:rPr>
                <w:rFonts w:cs="Arial"/>
                <w:color w:val="auto"/>
              </w:rPr>
            </w:pPr>
            <w:r>
              <w:rPr>
                <w:rFonts w:cs="Arial"/>
                <w:b/>
                <w:color w:val="auto"/>
              </w:rPr>
              <w:t>Case 3: The mired mentee and</w:t>
            </w:r>
            <w:r w:rsidR="001F0DC5" w:rsidRPr="0082205B">
              <w:rPr>
                <w:rFonts w:cs="Arial"/>
                <w:b/>
                <w:color w:val="auto"/>
              </w:rPr>
              <w:t xml:space="preserve"> Case 4: Too similar </w:t>
            </w:r>
            <w:r w:rsidR="001F0DC5" w:rsidRPr="0082205B">
              <w:rPr>
                <w:rFonts w:cs="Arial"/>
                <w:color w:val="auto"/>
              </w:rPr>
              <w:t>(</w:t>
            </w:r>
            <w:r w:rsidR="00AC2D59">
              <w:rPr>
                <w:rFonts w:cs="Arial"/>
                <w:color w:val="auto"/>
              </w:rPr>
              <w:t xml:space="preserve">15-25 </w:t>
            </w:r>
            <w:r w:rsidR="001F0DC5" w:rsidRPr="0082205B">
              <w:rPr>
                <w:rFonts w:cs="Arial"/>
                <w:color w:val="auto"/>
              </w:rPr>
              <w:t>mins)</w:t>
            </w:r>
          </w:p>
          <w:p w14:paraId="5BFB2A63" w14:textId="77777777" w:rsidR="001F0DC5" w:rsidRPr="0082205B" w:rsidRDefault="001F0DC5" w:rsidP="001F0DC5">
            <w:pPr>
              <w:spacing w:after="0" w:line="360" w:lineRule="auto"/>
              <w:rPr>
                <w:rFonts w:cs="Arial"/>
                <w:color w:val="auto"/>
              </w:rPr>
            </w:pPr>
            <w:r w:rsidRPr="0082205B">
              <w:rPr>
                <w:rFonts w:cs="Arial"/>
                <w:color w:val="auto"/>
              </w:rPr>
              <w:t xml:space="preserve">First, trainer/s should </w:t>
            </w:r>
            <w:r w:rsidRPr="001E35CC">
              <w:rPr>
                <w:rFonts w:cs="Arial"/>
                <w:color w:val="auto"/>
              </w:rPr>
              <w:t>select t</w:t>
            </w:r>
            <w:r w:rsidRPr="0082205B">
              <w:rPr>
                <w:rFonts w:cs="Arial"/>
                <w:color w:val="auto"/>
              </w:rPr>
              <w:t>heir p</w:t>
            </w:r>
            <w:r>
              <w:rPr>
                <w:rFonts w:cs="Arial"/>
                <w:color w:val="auto"/>
              </w:rPr>
              <w:t>referred case</w:t>
            </w:r>
            <w:r w:rsidRPr="0082205B">
              <w:rPr>
                <w:rFonts w:cs="Arial"/>
                <w:color w:val="auto"/>
              </w:rPr>
              <w:t xml:space="preserve"> discussion method/s for Case 3 and Case 4 </w:t>
            </w:r>
            <w:r>
              <w:rPr>
                <w:rFonts w:cs="Arial"/>
                <w:color w:val="auto"/>
              </w:rPr>
              <w:t>from</w:t>
            </w:r>
            <w:r w:rsidRPr="0082205B">
              <w:rPr>
                <w:rFonts w:cs="Arial"/>
                <w:color w:val="auto"/>
              </w:rPr>
              <w:t xml:space="preserve"> </w:t>
            </w:r>
            <w:r w:rsidRPr="00C71FCA">
              <w:rPr>
                <w:rFonts w:cs="Arial"/>
                <w:color w:val="auto"/>
              </w:rPr>
              <w:t>the ‘Guidance for trainer/s section’.</w:t>
            </w:r>
          </w:p>
          <w:p w14:paraId="4D95FFBD" w14:textId="74EE2D1D" w:rsidR="001F0DC5" w:rsidRDefault="001F0DC5" w:rsidP="001F0DC5">
            <w:pPr>
              <w:spacing w:after="0" w:line="360" w:lineRule="auto"/>
              <w:rPr>
                <w:rFonts w:cs="Arial"/>
                <w:color w:val="auto"/>
              </w:rPr>
            </w:pPr>
          </w:p>
          <w:p w14:paraId="3BD1DC11" w14:textId="212A5752" w:rsidR="00456073" w:rsidRPr="0082205B" w:rsidRDefault="00456073" w:rsidP="00456073">
            <w:pPr>
              <w:spacing w:after="0" w:line="360" w:lineRule="auto"/>
              <w:rPr>
                <w:rFonts w:eastAsia="MS Mincho" w:cs="Arial"/>
                <w:color w:val="auto"/>
              </w:rPr>
            </w:pPr>
            <w:r w:rsidRPr="0082205B">
              <w:rPr>
                <w:rFonts w:eastAsia="MS Mincho" w:cs="Arial"/>
                <w:color w:val="auto"/>
              </w:rPr>
              <w:t>If time permits, encourage participants to share any experiences or examples which are relevant to the</w:t>
            </w:r>
            <w:r>
              <w:rPr>
                <w:rFonts w:eastAsia="MS Mincho" w:cs="Arial"/>
                <w:color w:val="auto"/>
              </w:rPr>
              <w:t xml:space="preserve"> topics covered in the cases </w:t>
            </w:r>
            <w:r w:rsidRPr="0082205B">
              <w:rPr>
                <w:rFonts w:eastAsia="MS Mincho" w:cs="Arial"/>
                <w:color w:val="auto"/>
              </w:rPr>
              <w:t>and</w:t>
            </w:r>
            <w:r>
              <w:rPr>
                <w:rFonts w:eastAsia="MS Mincho" w:cs="Arial"/>
                <w:color w:val="auto"/>
              </w:rPr>
              <w:t xml:space="preserve"> the trainer/s can do the same.</w:t>
            </w:r>
          </w:p>
          <w:p w14:paraId="7045AB84" w14:textId="77777777" w:rsidR="00456073" w:rsidRPr="0082205B" w:rsidRDefault="00456073" w:rsidP="001F0DC5">
            <w:pPr>
              <w:spacing w:after="0" w:line="360" w:lineRule="auto"/>
              <w:rPr>
                <w:rFonts w:cs="Arial"/>
                <w:color w:val="auto"/>
              </w:rPr>
            </w:pPr>
          </w:p>
          <w:p w14:paraId="0E80E575" w14:textId="77777777" w:rsidR="001F0DC5" w:rsidRPr="000521EA" w:rsidRDefault="001F0DC5" w:rsidP="001F0DC5">
            <w:pPr>
              <w:spacing w:after="0" w:line="360" w:lineRule="auto"/>
              <w:rPr>
                <w:rFonts w:cs="Arial"/>
                <w:color w:val="auto"/>
              </w:rPr>
            </w:pPr>
            <w:r w:rsidRPr="0082205B">
              <w:rPr>
                <w:rFonts w:cs="Arial"/>
                <w:color w:val="auto"/>
              </w:rPr>
              <w:t xml:space="preserve">One method could be for roughly one half of the participants, in small groups of three or four, to discuss Case 3 and the other half, again in small groups, discuss Case 4 (in </w:t>
            </w:r>
            <w:r w:rsidRPr="00EB3357">
              <w:rPr>
                <w:rFonts w:cs="Arial"/>
                <w:b/>
                <w:color w:val="auto"/>
              </w:rPr>
              <w:t>HO1 cases to distribute</w:t>
            </w:r>
            <w:r>
              <w:rPr>
                <w:rFonts w:cs="Arial"/>
                <w:b/>
                <w:color w:val="auto"/>
              </w:rPr>
              <w:t>.doc</w:t>
            </w:r>
            <w:r w:rsidRPr="000521EA">
              <w:rPr>
                <w:rFonts w:cs="Arial"/>
                <w:color w:val="auto"/>
              </w:rPr>
              <w:t xml:space="preserve">). </w:t>
            </w:r>
          </w:p>
          <w:p w14:paraId="01EF6D49" w14:textId="77777777" w:rsidR="001F0DC5" w:rsidRPr="0082205B" w:rsidRDefault="001F0DC5" w:rsidP="001F0DC5">
            <w:pPr>
              <w:spacing w:after="0" w:line="360" w:lineRule="auto"/>
              <w:rPr>
                <w:rFonts w:cs="Arial"/>
                <w:color w:val="auto"/>
              </w:rPr>
            </w:pPr>
          </w:p>
          <w:p w14:paraId="59402A56" w14:textId="057B87F1" w:rsidR="001F0DC5" w:rsidRPr="0082205B" w:rsidRDefault="001F0DC5" w:rsidP="001F0DC5">
            <w:pPr>
              <w:spacing w:after="0" w:line="360" w:lineRule="auto"/>
              <w:rPr>
                <w:rFonts w:cs="Arial"/>
                <w:color w:val="auto"/>
              </w:rPr>
            </w:pPr>
            <w:r w:rsidRPr="0082205B">
              <w:rPr>
                <w:rFonts w:cs="Arial"/>
                <w:color w:val="auto"/>
              </w:rPr>
              <w:t>Then invite two or three of the groups who discussed Case 3 and then Case 4 to feed</w:t>
            </w:r>
            <w:r>
              <w:rPr>
                <w:rFonts w:cs="Arial"/>
                <w:color w:val="auto"/>
              </w:rPr>
              <w:t xml:space="preserve"> </w:t>
            </w:r>
            <w:r w:rsidRPr="0082205B">
              <w:rPr>
                <w:rFonts w:cs="Arial"/>
                <w:color w:val="auto"/>
              </w:rPr>
              <w:t xml:space="preserve">back their ideas and suggestions (making sure that only new suggestions are contributed rather than repeating what has come before) to the full-group.  </w:t>
            </w:r>
          </w:p>
          <w:p w14:paraId="0DA51484" w14:textId="77777777" w:rsidR="001F0DC5" w:rsidRPr="0082205B" w:rsidRDefault="001F0DC5" w:rsidP="001F0DC5">
            <w:pPr>
              <w:spacing w:after="0" w:line="360" w:lineRule="auto"/>
              <w:rPr>
                <w:rFonts w:cs="Arial"/>
                <w:color w:val="auto"/>
              </w:rPr>
            </w:pPr>
          </w:p>
          <w:p w14:paraId="1110CC52" w14:textId="77777777" w:rsidR="001F0DC5" w:rsidRPr="0082205B" w:rsidRDefault="001F0DC5" w:rsidP="001F0DC5">
            <w:pPr>
              <w:spacing w:after="0" w:line="360" w:lineRule="auto"/>
              <w:rPr>
                <w:rFonts w:cs="Arial"/>
                <w:color w:val="auto"/>
              </w:rPr>
            </w:pPr>
            <w:r w:rsidRPr="001500D1">
              <w:rPr>
                <w:rFonts w:cs="Arial"/>
                <w:color w:val="auto"/>
              </w:rPr>
              <w:t>Encourage participants in the full-group discussion to make additional suggestions or comments, contribute relevant real-life examples/experiences and question (respectfully!) the contributions being made.</w:t>
            </w:r>
            <w:r w:rsidRPr="0082205B">
              <w:rPr>
                <w:rFonts w:cs="Arial"/>
                <w:color w:val="auto"/>
              </w:rPr>
              <w:t xml:space="preserve"> </w:t>
            </w:r>
          </w:p>
          <w:p w14:paraId="4C7B1A63" w14:textId="77777777" w:rsidR="001F0DC5" w:rsidRPr="0082205B" w:rsidRDefault="001F0DC5" w:rsidP="001F0DC5">
            <w:pPr>
              <w:spacing w:after="0" w:line="360" w:lineRule="auto"/>
              <w:rPr>
                <w:rFonts w:cs="Arial"/>
                <w:color w:val="auto"/>
              </w:rPr>
            </w:pPr>
          </w:p>
          <w:p w14:paraId="29B03570" w14:textId="102B368C" w:rsidR="001F0DC5" w:rsidRPr="0082205B" w:rsidRDefault="001F0DC5" w:rsidP="001F0DC5">
            <w:pPr>
              <w:spacing w:after="0" w:line="360" w:lineRule="auto"/>
              <w:rPr>
                <w:rFonts w:cs="Arial"/>
                <w:color w:val="auto"/>
              </w:rPr>
            </w:pPr>
            <w:r w:rsidRPr="0082205B">
              <w:rPr>
                <w:rFonts w:cs="Arial"/>
                <w:color w:val="auto"/>
              </w:rPr>
              <w:t xml:space="preserve">A major point to draw out from Case 3 (if not raised already) is that perhaps Zeke is getting bogged down in his writing but is afraid to tell his mentor. To stimulate discussion, the trainer/s could ask the group: </w:t>
            </w:r>
            <w:r w:rsidRPr="0082205B">
              <w:rPr>
                <w:rFonts w:cs="Arial"/>
                <w:i/>
                <w:color w:val="auto"/>
              </w:rPr>
              <w:t>how would you approach Zeke about this problem?</w:t>
            </w:r>
            <w:r w:rsidRPr="0082205B">
              <w:rPr>
                <w:rFonts w:cs="Arial"/>
                <w:color w:val="auto"/>
              </w:rPr>
              <w:t xml:space="preserve"> Note that later in this </w:t>
            </w:r>
            <w:r w:rsidR="003417E7">
              <w:rPr>
                <w:rFonts w:cs="Arial"/>
                <w:color w:val="auto"/>
              </w:rPr>
              <w:t>module there</w:t>
            </w:r>
            <w:r w:rsidRPr="0082205B">
              <w:rPr>
                <w:rFonts w:cs="Arial"/>
                <w:color w:val="auto"/>
              </w:rPr>
              <w:t xml:space="preserve"> </w:t>
            </w:r>
            <w:r w:rsidR="003417E7">
              <w:rPr>
                <w:rFonts w:cs="Arial"/>
                <w:color w:val="auto"/>
              </w:rPr>
              <w:t xml:space="preserve">will be </w:t>
            </w:r>
            <w:r w:rsidRPr="0082205B">
              <w:rPr>
                <w:rFonts w:cs="Arial"/>
                <w:color w:val="auto"/>
              </w:rPr>
              <w:t>advice on avoiding and overcoming such ‘writer’s block’ so there is no need to go into great depth here.</w:t>
            </w:r>
          </w:p>
          <w:p w14:paraId="67FECB9F" w14:textId="77777777" w:rsidR="001F0DC5" w:rsidRPr="0082205B" w:rsidRDefault="001F0DC5" w:rsidP="001F0DC5">
            <w:pPr>
              <w:spacing w:after="0" w:line="360" w:lineRule="auto"/>
              <w:rPr>
                <w:rFonts w:cs="Arial"/>
                <w:color w:val="auto"/>
              </w:rPr>
            </w:pPr>
          </w:p>
          <w:p w14:paraId="34D68CF9" w14:textId="15B56315" w:rsidR="001F0DC5" w:rsidRPr="0082205B" w:rsidRDefault="001F0DC5" w:rsidP="001F0DC5">
            <w:pPr>
              <w:spacing w:after="0" w:line="360" w:lineRule="auto"/>
              <w:rPr>
                <w:rFonts w:cs="Arial"/>
                <w:color w:val="auto"/>
              </w:rPr>
            </w:pPr>
            <w:r w:rsidRPr="0082205B">
              <w:rPr>
                <w:rFonts w:cs="Arial"/>
                <w:color w:val="auto"/>
              </w:rPr>
              <w:t xml:space="preserve">A major point to draw from Case 4 is that Beth has plagiarized. To stimulate discussion, the trainer/s could ask the full-group: </w:t>
            </w:r>
            <w:r w:rsidRPr="0082205B">
              <w:rPr>
                <w:rFonts w:cs="Arial"/>
                <w:i/>
                <w:color w:val="auto"/>
              </w:rPr>
              <w:t>how would you approach Beth about this problem?</w:t>
            </w:r>
            <w:r w:rsidRPr="0082205B">
              <w:rPr>
                <w:rFonts w:cs="Arial"/>
                <w:color w:val="auto"/>
              </w:rPr>
              <w:t xml:space="preserve"> Note that later in this </w:t>
            </w:r>
            <w:r w:rsidR="0087296B">
              <w:rPr>
                <w:rFonts w:cs="Arial"/>
                <w:color w:val="auto"/>
              </w:rPr>
              <w:t>module</w:t>
            </w:r>
            <w:r w:rsidRPr="0082205B">
              <w:rPr>
                <w:rFonts w:cs="Arial"/>
                <w:color w:val="auto"/>
              </w:rPr>
              <w:t xml:space="preserve"> </w:t>
            </w:r>
            <w:r w:rsidR="008615AC">
              <w:rPr>
                <w:rFonts w:cs="Arial"/>
                <w:color w:val="auto"/>
              </w:rPr>
              <w:t>the subject</w:t>
            </w:r>
            <w:r w:rsidR="000E6B23">
              <w:rPr>
                <w:rFonts w:cs="Arial"/>
                <w:color w:val="auto"/>
              </w:rPr>
              <w:t xml:space="preserve"> of</w:t>
            </w:r>
            <w:r w:rsidR="008615AC">
              <w:rPr>
                <w:rFonts w:cs="Arial"/>
                <w:color w:val="auto"/>
              </w:rPr>
              <w:t xml:space="preserve"> </w:t>
            </w:r>
            <w:r w:rsidRPr="0082205B">
              <w:rPr>
                <w:rFonts w:cs="Arial"/>
                <w:color w:val="auto"/>
              </w:rPr>
              <w:t>plagiarism</w:t>
            </w:r>
            <w:r w:rsidR="008615AC">
              <w:rPr>
                <w:rFonts w:cs="Arial"/>
                <w:color w:val="auto"/>
              </w:rPr>
              <w:t xml:space="preserve"> will be covered</w:t>
            </w:r>
            <w:r w:rsidRPr="0082205B">
              <w:rPr>
                <w:rFonts w:cs="Arial"/>
                <w:color w:val="auto"/>
              </w:rPr>
              <w:t xml:space="preserve">. </w:t>
            </w:r>
          </w:p>
          <w:p w14:paraId="25EAE9C0" w14:textId="77777777" w:rsidR="001F0DC5" w:rsidRPr="0082205B" w:rsidRDefault="001F0DC5" w:rsidP="001F0DC5">
            <w:pPr>
              <w:spacing w:after="0" w:line="360" w:lineRule="auto"/>
              <w:rPr>
                <w:rFonts w:cs="Arial"/>
                <w:color w:val="auto"/>
              </w:rPr>
            </w:pPr>
          </w:p>
          <w:p w14:paraId="4016348E" w14:textId="0EC4B204" w:rsidR="001F0DC5" w:rsidRPr="0082205B" w:rsidRDefault="001F0DC5" w:rsidP="001F0DC5">
            <w:pPr>
              <w:spacing w:after="0" w:line="360" w:lineRule="auto"/>
              <w:rPr>
                <w:rFonts w:cs="Arial"/>
                <w:color w:val="auto"/>
              </w:rPr>
            </w:pPr>
            <w:r w:rsidRPr="0082205B">
              <w:rPr>
                <w:rFonts w:cs="Arial"/>
                <w:color w:val="auto"/>
              </w:rPr>
              <w:t xml:space="preserve">Trainer/s might want to note </w:t>
            </w:r>
            <w:proofErr w:type="spellStart"/>
            <w:r w:rsidRPr="0082205B">
              <w:rPr>
                <w:rFonts w:cs="Arial"/>
                <w:color w:val="auto"/>
              </w:rPr>
              <w:t>AuthorAID</w:t>
            </w:r>
            <w:proofErr w:type="spellEnd"/>
            <w:r w:rsidRPr="0082205B">
              <w:rPr>
                <w:rFonts w:cs="Arial"/>
                <w:color w:val="auto"/>
              </w:rPr>
              <w:t xml:space="preserve"> resources, including blog posts and resource-library materials, on avoiding plagiarism, which can be found on th</w:t>
            </w:r>
            <w:r w:rsidR="007D7C81">
              <w:rPr>
                <w:rFonts w:cs="Arial"/>
                <w:color w:val="auto"/>
              </w:rPr>
              <w:t xml:space="preserve">eir website (refer </w:t>
            </w:r>
            <w:r w:rsidR="007D7C81" w:rsidRPr="004C3665">
              <w:rPr>
                <w:rFonts w:cs="Arial"/>
                <w:color w:val="auto"/>
              </w:rPr>
              <w:t xml:space="preserve">participants to </w:t>
            </w:r>
            <w:r w:rsidR="00253C9C" w:rsidRPr="004C3665">
              <w:rPr>
                <w:rFonts w:cs="Arial"/>
                <w:b/>
                <w:color w:val="auto"/>
              </w:rPr>
              <w:t>Box 1</w:t>
            </w:r>
            <w:r w:rsidR="00253C9C" w:rsidRPr="004C3665">
              <w:rPr>
                <w:rFonts w:cs="Arial"/>
                <w:color w:val="auto"/>
              </w:rPr>
              <w:t xml:space="preserve"> in </w:t>
            </w:r>
            <w:r w:rsidR="00283F7F" w:rsidRPr="004C3665">
              <w:rPr>
                <w:rFonts w:cs="Arial"/>
                <w:color w:val="auto"/>
              </w:rPr>
              <w:t>the</w:t>
            </w:r>
            <w:r w:rsidR="00283F7F">
              <w:rPr>
                <w:rFonts w:cs="Arial"/>
                <w:color w:val="auto"/>
              </w:rPr>
              <w:t xml:space="preserve"> participant handbook)</w:t>
            </w:r>
            <w:r w:rsidRPr="0082205B">
              <w:rPr>
                <w:rFonts w:cs="Arial"/>
                <w:color w:val="auto"/>
              </w:rPr>
              <w:t>.</w:t>
            </w:r>
          </w:p>
          <w:p w14:paraId="2EEB0234" w14:textId="77777777" w:rsidR="001F0DC5" w:rsidRPr="0082205B" w:rsidRDefault="001F0DC5" w:rsidP="001F0DC5">
            <w:pPr>
              <w:spacing w:after="0" w:line="360" w:lineRule="auto"/>
              <w:rPr>
                <w:rFonts w:cs="Arial"/>
                <w:color w:val="auto"/>
              </w:rPr>
            </w:pPr>
          </w:p>
          <w:p w14:paraId="7FA1EAB6" w14:textId="77777777" w:rsidR="007D6F94" w:rsidRDefault="001F0DC5" w:rsidP="00C82F0E">
            <w:pPr>
              <w:spacing w:after="0" w:line="360" w:lineRule="auto"/>
              <w:rPr>
                <w:rFonts w:cs="Arial"/>
                <w:color w:val="auto"/>
              </w:rPr>
            </w:pPr>
            <w:r w:rsidRPr="001500D1">
              <w:rPr>
                <w:rFonts w:cs="Arial"/>
                <w:color w:val="auto"/>
              </w:rPr>
              <w:t>Invite participants to add new suggestions to their notes under Cases 3 and 4 before moving on to the next case.</w:t>
            </w:r>
          </w:p>
          <w:p w14:paraId="2C818DB6" w14:textId="637C3650" w:rsidR="00C82F0E" w:rsidRDefault="00C82F0E" w:rsidP="00C82F0E">
            <w:pPr>
              <w:spacing w:after="0" w:line="360" w:lineRule="auto"/>
              <w:rPr>
                <w:rFonts w:cs="Arial"/>
                <w:color w:val="auto"/>
              </w:rPr>
            </w:pPr>
          </w:p>
          <w:p w14:paraId="2F3C83D0" w14:textId="3CCC729A" w:rsidR="007B4536" w:rsidRDefault="007B4536" w:rsidP="00C82F0E">
            <w:pPr>
              <w:spacing w:after="0" w:line="360" w:lineRule="auto"/>
              <w:rPr>
                <w:rFonts w:cs="Arial"/>
                <w:color w:val="auto"/>
              </w:rPr>
            </w:pPr>
            <w:r w:rsidRPr="0048578B">
              <w:rPr>
                <w:rFonts w:cs="Arial"/>
                <w:color w:val="auto"/>
              </w:rPr>
              <w:t xml:space="preserve">Display </w:t>
            </w:r>
            <w:r w:rsidRPr="0048578B">
              <w:rPr>
                <w:rFonts w:cs="Arial"/>
                <w:b/>
                <w:color w:val="auto"/>
              </w:rPr>
              <w:t>slide 5</w:t>
            </w:r>
            <w:r>
              <w:rPr>
                <w:rFonts w:cs="Arial"/>
                <w:color w:val="auto"/>
              </w:rPr>
              <w:t xml:space="preserve"> and explain to participants, that for the next part of the module, we will be focusing on approaching a writing project and how best mentors can support mentees on the different elements involved.</w:t>
            </w:r>
          </w:p>
          <w:p w14:paraId="522D37D3" w14:textId="6701B54C" w:rsidR="007B4536" w:rsidRDefault="007B4536" w:rsidP="00C82F0E">
            <w:pPr>
              <w:spacing w:after="0" w:line="360" w:lineRule="auto"/>
              <w:rPr>
                <w:rFonts w:cs="Arial"/>
                <w:color w:val="auto"/>
              </w:rPr>
            </w:pPr>
          </w:p>
          <w:p w14:paraId="75C25774" w14:textId="0BB263B8" w:rsidR="00CA1624" w:rsidRDefault="00CA1624" w:rsidP="00CA1624">
            <w:pPr>
              <w:spacing w:after="0" w:line="360" w:lineRule="auto"/>
              <w:rPr>
                <w:rFonts w:cs="Arial"/>
                <w:color w:val="auto"/>
              </w:rPr>
            </w:pPr>
            <w:r w:rsidRPr="0082205B">
              <w:rPr>
                <w:rFonts w:cs="Arial"/>
                <w:b/>
                <w:color w:val="auto"/>
              </w:rPr>
              <w:t xml:space="preserve">Small group discussion task: </w:t>
            </w:r>
            <w:r w:rsidR="00B30A99">
              <w:rPr>
                <w:rFonts w:cs="Arial"/>
                <w:b/>
                <w:color w:val="auto"/>
                <w:lang w:val="en-US"/>
              </w:rPr>
              <w:t>E</w:t>
            </w:r>
            <w:r w:rsidRPr="0082205B">
              <w:rPr>
                <w:rFonts w:cs="Arial"/>
                <w:b/>
                <w:color w:val="auto"/>
                <w:lang w:val="en-US"/>
              </w:rPr>
              <w:t>stablishing the mindset</w:t>
            </w:r>
            <w:r w:rsidRPr="0082205B">
              <w:rPr>
                <w:rFonts w:cs="Arial"/>
                <w:b/>
                <w:color w:val="auto"/>
              </w:rPr>
              <w:t xml:space="preserve"> </w:t>
            </w:r>
            <w:r w:rsidR="00C956C5">
              <w:rPr>
                <w:rFonts w:cs="Arial"/>
                <w:color w:val="auto"/>
              </w:rPr>
              <w:t>(5-10 mins)</w:t>
            </w:r>
          </w:p>
          <w:p w14:paraId="6A754A12" w14:textId="7F4FD0BD" w:rsidR="00CA1624" w:rsidRPr="00C956C5" w:rsidRDefault="00C956C5" w:rsidP="00CA1624">
            <w:pPr>
              <w:spacing w:after="0" w:line="360" w:lineRule="auto"/>
              <w:rPr>
                <w:rFonts w:cs="Arial"/>
                <w:color w:val="auto"/>
              </w:rPr>
            </w:pPr>
            <w:r>
              <w:rPr>
                <w:rFonts w:cs="Arial"/>
                <w:color w:val="auto"/>
              </w:rPr>
              <w:t>A discussion task is presented</w:t>
            </w:r>
            <w:r w:rsidR="00CA1624" w:rsidRPr="0082205B">
              <w:rPr>
                <w:rFonts w:cs="Arial"/>
                <w:color w:val="auto"/>
              </w:rPr>
              <w:t xml:space="preserve"> on </w:t>
            </w:r>
            <w:r w:rsidR="002C1800" w:rsidRPr="0048578B">
              <w:rPr>
                <w:rFonts w:cs="Arial"/>
                <w:b/>
                <w:color w:val="auto"/>
              </w:rPr>
              <w:t>slide 6</w:t>
            </w:r>
            <w:r w:rsidR="00CA1624" w:rsidRPr="0082205B">
              <w:rPr>
                <w:rFonts w:cs="Arial"/>
                <w:b/>
                <w:i/>
                <w:color w:val="auto"/>
              </w:rPr>
              <w:t xml:space="preserve">. </w:t>
            </w:r>
            <w:r w:rsidR="00CA1624" w:rsidRPr="0082205B">
              <w:rPr>
                <w:rFonts w:cs="Arial"/>
                <w:color w:val="auto"/>
              </w:rPr>
              <w:t>Invite participants to discuss the questions (in blue) in pairs and/or g</w:t>
            </w:r>
            <w:r>
              <w:rPr>
                <w:rFonts w:cs="Arial"/>
                <w:color w:val="auto"/>
              </w:rPr>
              <w:t xml:space="preserve">roups of three. </w:t>
            </w:r>
            <w:r w:rsidR="00CA1624" w:rsidRPr="0082205B">
              <w:rPr>
                <w:rFonts w:cs="Arial"/>
                <w:color w:val="auto"/>
                <w:lang w:val="en-US"/>
              </w:rPr>
              <w:t>It is intended to encourage participants to think how mentees can make effective use of constructive criticism of their writing.</w:t>
            </w:r>
          </w:p>
          <w:p w14:paraId="30A77D4A" w14:textId="77777777" w:rsidR="00CA1624" w:rsidRPr="0082205B" w:rsidRDefault="00CA1624" w:rsidP="00CA1624">
            <w:pPr>
              <w:spacing w:after="0" w:line="360" w:lineRule="auto"/>
              <w:rPr>
                <w:rFonts w:cs="Arial"/>
                <w:color w:val="auto"/>
              </w:rPr>
            </w:pPr>
          </w:p>
          <w:p w14:paraId="247E572D" w14:textId="77777777" w:rsidR="00CA1624" w:rsidRPr="0082205B" w:rsidRDefault="00CA1624" w:rsidP="00CA1624">
            <w:pPr>
              <w:spacing w:after="0" w:line="360" w:lineRule="auto"/>
              <w:rPr>
                <w:rFonts w:cs="Arial"/>
                <w:color w:val="auto"/>
              </w:rPr>
            </w:pPr>
            <w:r w:rsidRPr="0082205B">
              <w:rPr>
                <w:rFonts w:cs="Arial"/>
                <w:color w:val="auto"/>
                <w:lang w:val="en-US"/>
              </w:rPr>
              <w:t>Invite some pair and/or small-group members (not all) to share their observations with the full-group.</w:t>
            </w:r>
          </w:p>
          <w:p w14:paraId="1DE32447" w14:textId="77777777" w:rsidR="00CA1624" w:rsidRPr="0082205B" w:rsidRDefault="00CA1624" w:rsidP="00CA1624">
            <w:pPr>
              <w:spacing w:after="0" w:line="360" w:lineRule="auto"/>
              <w:rPr>
                <w:rFonts w:cs="Arial"/>
                <w:color w:val="auto"/>
              </w:rPr>
            </w:pPr>
          </w:p>
          <w:p w14:paraId="2DF383D9" w14:textId="77777777" w:rsidR="00CA1624" w:rsidRPr="0082205B" w:rsidRDefault="00CA1624" w:rsidP="00CA1624">
            <w:pPr>
              <w:spacing w:after="0" w:line="360" w:lineRule="auto"/>
              <w:rPr>
                <w:rFonts w:cs="Arial"/>
                <w:color w:val="auto"/>
              </w:rPr>
            </w:pPr>
            <w:r w:rsidRPr="0082205B">
              <w:rPr>
                <w:rFonts w:cs="Arial"/>
                <w:color w:val="auto"/>
              </w:rPr>
              <w:t>If not raised by participants in the discussion, the trainer/s could highlight the following key points, before moving on to the next topic:</w:t>
            </w:r>
          </w:p>
          <w:p w14:paraId="7215DD51" w14:textId="77777777" w:rsidR="00CA1624" w:rsidRPr="0082205B" w:rsidRDefault="00CA1624" w:rsidP="003C2413">
            <w:pPr>
              <w:numPr>
                <w:ilvl w:val="0"/>
                <w:numId w:val="2"/>
              </w:numPr>
              <w:spacing w:after="0" w:line="360" w:lineRule="auto"/>
              <w:ind w:left="603" w:hanging="283"/>
              <w:rPr>
                <w:rFonts w:cs="Arial"/>
                <w:color w:val="auto"/>
              </w:rPr>
            </w:pPr>
            <w:r w:rsidRPr="0082205B">
              <w:rPr>
                <w:rFonts w:cs="Arial"/>
                <w:color w:val="auto"/>
                <w:lang w:val="en-US"/>
              </w:rPr>
              <w:t>Remember that the author is writing to communicate, not to impress.</w:t>
            </w:r>
          </w:p>
          <w:p w14:paraId="4BD86330" w14:textId="77777777" w:rsidR="00CA1624" w:rsidRPr="0082205B" w:rsidRDefault="00CA1624" w:rsidP="003C2413">
            <w:pPr>
              <w:numPr>
                <w:ilvl w:val="0"/>
                <w:numId w:val="2"/>
              </w:numPr>
              <w:spacing w:after="0" w:line="360" w:lineRule="auto"/>
              <w:ind w:left="603" w:hanging="283"/>
              <w:rPr>
                <w:rFonts w:cs="Arial"/>
                <w:color w:val="auto"/>
              </w:rPr>
            </w:pPr>
            <w:r w:rsidRPr="0082205B">
              <w:rPr>
                <w:rFonts w:cs="Arial"/>
                <w:color w:val="auto"/>
                <w:lang w:val="en-US"/>
              </w:rPr>
              <w:t>The mentee needs to realize that those reading their work want them to do well, for example</w:t>
            </w:r>
            <w:r w:rsidRPr="0082205B">
              <w:rPr>
                <w:rFonts w:cs="Arial"/>
                <w:color w:val="auto"/>
              </w:rPr>
              <w:t xml:space="preserve"> </w:t>
            </w:r>
            <w:r w:rsidRPr="0082205B">
              <w:rPr>
                <w:rFonts w:cs="Arial"/>
                <w:color w:val="auto"/>
                <w:lang w:val="en-US"/>
              </w:rPr>
              <w:t>journal editors</w:t>
            </w:r>
            <w:r w:rsidRPr="0082205B">
              <w:rPr>
                <w:rFonts w:cs="Arial"/>
                <w:color w:val="auto"/>
              </w:rPr>
              <w:t>, peer</w:t>
            </w:r>
            <w:r w:rsidRPr="0082205B">
              <w:rPr>
                <w:rFonts w:cs="Arial"/>
                <w:color w:val="auto"/>
                <w:lang w:val="en-US"/>
              </w:rPr>
              <w:t xml:space="preserve"> reviewers</w:t>
            </w:r>
            <w:r w:rsidRPr="0082205B">
              <w:rPr>
                <w:rFonts w:cs="Arial"/>
                <w:color w:val="auto"/>
              </w:rPr>
              <w:t xml:space="preserve">, </w:t>
            </w:r>
            <w:r w:rsidRPr="0082205B">
              <w:rPr>
                <w:rFonts w:cs="Arial"/>
                <w:color w:val="auto"/>
                <w:lang w:val="en-US"/>
              </w:rPr>
              <w:t>professors etc.</w:t>
            </w:r>
            <w:r w:rsidRPr="0082205B">
              <w:rPr>
                <w:rFonts w:cs="Arial"/>
                <w:color w:val="auto"/>
              </w:rPr>
              <w:t xml:space="preserve"> </w:t>
            </w:r>
            <w:r w:rsidRPr="0082205B">
              <w:rPr>
                <w:rFonts w:cs="Arial"/>
                <w:color w:val="auto"/>
                <w:lang w:val="en-US"/>
              </w:rPr>
              <w:t>The purpose of their constructive criticism is to help the author to succeed.</w:t>
            </w:r>
          </w:p>
          <w:p w14:paraId="1C316D9E" w14:textId="77777777" w:rsidR="00C82F0E" w:rsidRDefault="00C82F0E" w:rsidP="00C82F0E">
            <w:pPr>
              <w:spacing w:after="0" w:line="360" w:lineRule="auto"/>
              <w:rPr>
                <w:rFonts w:cs="Arial"/>
                <w:color w:val="auto"/>
              </w:rPr>
            </w:pPr>
          </w:p>
          <w:p w14:paraId="778E7EAB" w14:textId="30F7D377" w:rsidR="00B44F2B" w:rsidRPr="0082205B" w:rsidRDefault="00B30A99" w:rsidP="00B44F2B">
            <w:pPr>
              <w:spacing w:after="0" w:line="360" w:lineRule="auto"/>
              <w:rPr>
                <w:rFonts w:cs="Arial"/>
                <w:b/>
                <w:color w:val="auto"/>
              </w:rPr>
            </w:pPr>
            <w:r>
              <w:rPr>
                <w:rFonts w:cs="Arial"/>
                <w:b/>
                <w:color w:val="auto"/>
              </w:rPr>
              <w:t>Paired discussion task: K</w:t>
            </w:r>
            <w:r w:rsidR="00B44F2B" w:rsidRPr="0082205B">
              <w:rPr>
                <w:rFonts w:cs="Arial"/>
                <w:b/>
                <w:color w:val="auto"/>
              </w:rPr>
              <w:t xml:space="preserve">nowing the ethics </w:t>
            </w:r>
            <w:r w:rsidR="00CF1E86">
              <w:rPr>
                <w:rFonts w:cs="Arial"/>
                <w:color w:val="auto"/>
              </w:rPr>
              <w:t>(15-25</w:t>
            </w:r>
            <w:r w:rsidR="00B44F2B" w:rsidRPr="0082205B">
              <w:rPr>
                <w:rFonts w:cs="Arial"/>
                <w:color w:val="auto"/>
              </w:rPr>
              <w:t xml:space="preserve"> mins)</w:t>
            </w:r>
          </w:p>
          <w:p w14:paraId="458969C4" w14:textId="2986C201" w:rsidR="00B44F2B" w:rsidRPr="0082205B" w:rsidRDefault="00B44F2B" w:rsidP="00B44F2B">
            <w:pPr>
              <w:spacing w:after="0" w:line="360" w:lineRule="auto"/>
              <w:rPr>
                <w:rFonts w:cs="Arial"/>
                <w:b/>
                <w:i/>
                <w:color w:val="auto"/>
              </w:rPr>
            </w:pPr>
            <w:r w:rsidRPr="0082205B">
              <w:rPr>
                <w:rFonts w:cs="Arial"/>
                <w:color w:val="auto"/>
              </w:rPr>
              <w:t xml:space="preserve">Invite participants in pairs to discuss the following question (you may want to write this on a flipchart or whiteboard), while displaying </w:t>
            </w:r>
            <w:r w:rsidR="00E40B12" w:rsidRPr="0048578B">
              <w:rPr>
                <w:rFonts w:cs="Arial"/>
                <w:b/>
                <w:color w:val="auto"/>
              </w:rPr>
              <w:t>slide 7</w:t>
            </w:r>
            <w:r w:rsidRPr="0082205B">
              <w:rPr>
                <w:rFonts w:cs="Arial"/>
                <w:b/>
                <w:i/>
                <w:color w:val="auto"/>
              </w:rPr>
              <w:t xml:space="preserve"> </w:t>
            </w:r>
            <w:r w:rsidRPr="0082205B">
              <w:rPr>
                <w:rFonts w:cs="Arial"/>
                <w:color w:val="auto"/>
              </w:rPr>
              <w:t xml:space="preserve">at the same time: </w:t>
            </w:r>
            <w:r w:rsidRPr="0082205B">
              <w:rPr>
                <w:rFonts w:cs="Arial"/>
                <w:i/>
                <w:color w:val="auto"/>
              </w:rPr>
              <w:t xml:space="preserve">What do you think are the key dos and don’ts related to each of the principles, </w:t>
            </w:r>
            <w:r w:rsidR="0089505C">
              <w:rPr>
                <w:rFonts w:cs="Arial"/>
                <w:i/>
                <w:color w:val="auto"/>
              </w:rPr>
              <w:t xml:space="preserve">that </w:t>
            </w:r>
            <w:r w:rsidRPr="0082205B">
              <w:rPr>
                <w:rFonts w:cs="Arial"/>
                <w:i/>
                <w:color w:val="auto"/>
              </w:rPr>
              <w:t>you would want to discuss with a mentee?</w:t>
            </w:r>
          </w:p>
          <w:p w14:paraId="43AB50C8" w14:textId="77777777" w:rsidR="00B44F2B" w:rsidRPr="0082205B" w:rsidRDefault="00B44F2B" w:rsidP="00B44F2B">
            <w:pPr>
              <w:spacing w:after="0" w:line="360" w:lineRule="auto"/>
              <w:rPr>
                <w:rFonts w:cs="Arial"/>
                <w:color w:val="auto"/>
              </w:rPr>
            </w:pPr>
          </w:p>
          <w:p w14:paraId="1E46D490" w14:textId="44061840" w:rsidR="00B44F2B" w:rsidRPr="0082205B" w:rsidRDefault="00B44F2B" w:rsidP="00B44F2B">
            <w:pPr>
              <w:spacing w:after="0" w:line="360" w:lineRule="auto"/>
              <w:rPr>
                <w:rFonts w:cs="Arial"/>
                <w:color w:val="auto"/>
              </w:rPr>
            </w:pPr>
            <w:r w:rsidRPr="0082205B">
              <w:rPr>
                <w:rFonts w:cs="Arial"/>
                <w:color w:val="auto"/>
                <w:lang w:val="en-US"/>
              </w:rPr>
              <w:t>Invite some participants (not all) to share their k</w:t>
            </w:r>
            <w:r w:rsidR="00CF1E86">
              <w:rPr>
                <w:rFonts w:cs="Arial"/>
                <w:color w:val="auto"/>
                <w:lang w:val="en-US"/>
              </w:rPr>
              <w:t xml:space="preserve">ey points with the full–group. </w:t>
            </w:r>
            <w:r w:rsidRPr="0082205B">
              <w:rPr>
                <w:rFonts w:cs="Arial"/>
                <w:color w:val="auto"/>
                <w:lang w:val="en-US"/>
              </w:rPr>
              <w:t>Keep an eye on the time, as</w:t>
            </w:r>
            <w:r w:rsidR="00CF1E86">
              <w:rPr>
                <w:rFonts w:cs="Arial"/>
                <w:color w:val="auto"/>
                <w:lang w:val="en-US"/>
              </w:rPr>
              <w:t xml:space="preserve"> this is a topic which can </w:t>
            </w:r>
            <w:proofErr w:type="gramStart"/>
            <w:r w:rsidR="00CF1E86">
              <w:rPr>
                <w:rFonts w:cs="Arial"/>
                <w:color w:val="auto"/>
                <w:lang w:val="en-US"/>
              </w:rPr>
              <w:t xml:space="preserve">open </w:t>
            </w:r>
            <w:r w:rsidRPr="0082205B">
              <w:rPr>
                <w:rFonts w:cs="Arial"/>
                <w:color w:val="auto"/>
                <w:lang w:val="en-US"/>
              </w:rPr>
              <w:t>up</w:t>
            </w:r>
            <w:proofErr w:type="gramEnd"/>
            <w:r w:rsidRPr="0082205B">
              <w:rPr>
                <w:rFonts w:cs="Arial"/>
                <w:color w:val="auto"/>
                <w:lang w:val="en-US"/>
              </w:rPr>
              <w:t xml:space="preserve"> a lot of discussion and is better covered in more depth within the context of a wider research writing course or workshop (reference the </w:t>
            </w:r>
            <w:proofErr w:type="spellStart"/>
            <w:r w:rsidRPr="0082205B">
              <w:rPr>
                <w:rFonts w:cs="Arial"/>
                <w:color w:val="auto"/>
                <w:lang w:val="en-US"/>
              </w:rPr>
              <w:t>AuthorAID</w:t>
            </w:r>
            <w:proofErr w:type="spellEnd"/>
            <w:r w:rsidRPr="0082205B">
              <w:rPr>
                <w:rFonts w:cs="Arial"/>
                <w:color w:val="auto"/>
                <w:lang w:val="en-US"/>
              </w:rPr>
              <w:t xml:space="preserve"> Research Writing Toolkit as an example)</w:t>
            </w:r>
            <w:r w:rsidR="00A6775C">
              <w:rPr>
                <w:rFonts w:cs="Arial"/>
                <w:color w:val="auto"/>
                <w:lang w:val="en-US"/>
              </w:rPr>
              <w:t>.</w:t>
            </w:r>
          </w:p>
          <w:p w14:paraId="1E554BDE" w14:textId="77777777" w:rsidR="00B44F2B" w:rsidRPr="0082205B" w:rsidRDefault="00B44F2B" w:rsidP="00B44F2B">
            <w:pPr>
              <w:spacing w:after="0" w:line="360" w:lineRule="auto"/>
              <w:rPr>
                <w:rFonts w:cs="Arial"/>
                <w:color w:val="auto"/>
              </w:rPr>
            </w:pPr>
          </w:p>
          <w:p w14:paraId="494C35ED" w14:textId="7EF85832" w:rsidR="00B44F2B" w:rsidRPr="0082205B" w:rsidRDefault="00B44F2B" w:rsidP="00B44F2B">
            <w:pPr>
              <w:spacing w:after="0" w:line="360" w:lineRule="auto"/>
              <w:rPr>
                <w:rFonts w:cs="Arial"/>
                <w:color w:val="auto"/>
              </w:rPr>
            </w:pPr>
            <w:r w:rsidRPr="0082205B">
              <w:rPr>
                <w:rFonts w:cs="Arial"/>
                <w:color w:val="auto"/>
              </w:rPr>
              <w:t xml:space="preserve">The trainer/s could hand out some key points related to the six principles at the end of this </w:t>
            </w:r>
            <w:r w:rsidRPr="00E1382D">
              <w:rPr>
                <w:rFonts w:cs="Arial"/>
                <w:color w:val="auto"/>
              </w:rPr>
              <w:t xml:space="preserve">task (see </w:t>
            </w:r>
            <w:r w:rsidR="009F7D08">
              <w:rPr>
                <w:rFonts w:cs="Arial"/>
                <w:b/>
                <w:color w:val="auto"/>
              </w:rPr>
              <w:t>HO3</w:t>
            </w:r>
            <w:r w:rsidRPr="005C5CF4">
              <w:rPr>
                <w:rFonts w:cs="Arial"/>
                <w:b/>
                <w:color w:val="auto"/>
              </w:rPr>
              <w:t xml:space="preserve"> principles ethics</w:t>
            </w:r>
            <w:r w:rsidR="009F7D08">
              <w:rPr>
                <w:rFonts w:cs="Arial"/>
                <w:b/>
                <w:color w:val="auto"/>
              </w:rPr>
              <w:t>.docx</w:t>
            </w:r>
            <w:r w:rsidRPr="00E1382D">
              <w:rPr>
                <w:rFonts w:cs="Arial"/>
                <w:color w:val="auto"/>
              </w:rPr>
              <w:t>), so</w:t>
            </w:r>
            <w:r w:rsidRPr="0082205B">
              <w:rPr>
                <w:rFonts w:cs="Arial"/>
                <w:color w:val="auto"/>
              </w:rPr>
              <w:t xml:space="preserve"> participants can note down any new points which came out of discussions.</w:t>
            </w:r>
          </w:p>
          <w:p w14:paraId="6546FB26" w14:textId="1A6E5F51" w:rsidR="005C5CF4" w:rsidRPr="0082205B" w:rsidRDefault="005C5CF4" w:rsidP="00B44F2B">
            <w:pPr>
              <w:spacing w:after="0" w:line="360" w:lineRule="auto"/>
              <w:rPr>
                <w:rFonts w:cs="Arial"/>
                <w:color w:val="auto"/>
              </w:rPr>
            </w:pPr>
          </w:p>
          <w:p w14:paraId="03D7D6C1" w14:textId="566026AE" w:rsidR="00B44F2B" w:rsidRPr="00B82F03" w:rsidRDefault="00B30A99" w:rsidP="00B44F2B">
            <w:pPr>
              <w:spacing w:after="0" w:line="360" w:lineRule="auto"/>
              <w:rPr>
                <w:rFonts w:cs="Arial"/>
                <w:color w:val="auto"/>
              </w:rPr>
            </w:pPr>
            <w:r>
              <w:rPr>
                <w:rFonts w:cs="Arial"/>
                <w:b/>
                <w:color w:val="auto"/>
              </w:rPr>
              <w:lastRenderedPageBreak/>
              <w:t>Mini presentation: P</w:t>
            </w:r>
            <w:r w:rsidR="00B44F2B" w:rsidRPr="0082205B">
              <w:rPr>
                <w:rFonts w:cs="Arial"/>
                <w:b/>
                <w:color w:val="auto"/>
              </w:rPr>
              <w:t xml:space="preserve">reparing to write </w:t>
            </w:r>
            <w:r w:rsidR="00B44F2B" w:rsidRPr="00B82F03">
              <w:rPr>
                <w:rFonts w:cs="Arial"/>
                <w:color w:val="auto"/>
              </w:rPr>
              <w:t>(5-10 mins)</w:t>
            </w:r>
          </w:p>
          <w:p w14:paraId="2BADB9EC" w14:textId="3AB03F82" w:rsidR="00B44F2B" w:rsidRPr="0082205B" w:rsidRDefault="00B44F2B" w:rsidP="00B44F2B">
            <w:pPr>
              <w:spacing w:after="0" w:line="360" w:lineRule="auto"/>
              <w:rPr>
                <w:rFonts w:cs="Arial"/>
                <w:color w:val="auto"/>
              </w:rPr>
            </w:pPr>
            <w:r w:rsidRPr="0082205B">
              <w:rPr>
                <w:rFonts w:cs="Arial"/>
                <w:color w:val="auto"/>
              </w:rPr>
              <w:t xml:space="preserve">Display </w:t>
            </w:r>
            <w:r w:rsidR="00E40B12" w:rsidRPr="0048578B">
              <w:rPr>
                <w:rFonts w:cs="Arial"/>
                <w:b/>
                <w:color w:val="auto"/>
              </w:rPr>
              <w:t>slide 8</w:t>
            </w:r>
            <w:r w:rsidRPr="0048578B">
              <w:rPr>
                <w:rFonts w:cs="Arial"/>
                <w:b/>
                <w:color w:val="auto"/>
              </w:rPr>
              <w:t>.</w:t>
            </w:r>
            <w:r w:rsidRPr="0082205B">
              <w:rPr>
                <w:rFonts w:cs="Arial"/>
                <w:b/>
                <w:i/>
                <w:color w:val="auto"/>
              </w:rPr>
              <w:t xml:space="preserve"> </w:t>
            </w:r>
            <w:r w:rsidRPr="0082205B">
              <w:rPr>
                <w:rFonts w:cs="Arial"/>
                <w:color w:val="auto"/>
              </w:rPr>
              <w:t>The trainer/s should note the importance of authors obtaining and following journals’ instructions. If appropriate, the trainer/s might ask what style manuals, if any, participants are familiar with.</w:t>
            </w:r>
          </w:p>
          <w:p w14:paraId="42C24F20" w14:textId="77777777" w:rsidR="00B44F2B" w:rsidRPr="0082205B" w:rsidRDefault="00B44F2B" w:rsidP="00B44F2B">
            <w:pPr>
              <w:spacing w:after="0" w:line="360" w:lineRule="auto"/>
              <w:rPr>
                <w:rFonts w:cs="Arial"/>
                <w:color w:val="auto"/>
              </w:rPr>
            </w:pPr>
          </w:p>
          <w:p w14:paraId="336267E6" w14:textId="203DF8F3" w:rsidR="00B44F2B" w:rsidRPr="0082205B" w:rsidRDefault="00DD4945" w:rsidP="00B44F2B">
            <w:pPr>
              <w:spacing w:after="0" w:line="360" w:lineRule="auto"/>
              <w:rPr>
                <w:rFonts w:cs="Arial"/>
                <w:color w:val="auto"/>
              </w:rPr>
            </w:pPr>
            <w:r>
              <w:rPr>
                <w:rFonts w:cs="Arial"/>
                <w:color w:val="auto"/>
              </w:rPr>
              <w:t>If time and i</w:t>
            </w:r>
            <w:r w:rsidR="00B44F2B" w:rsidRPr="0082205B">
              <w:rPr>
                <w:rFonts w:cs="Arial"/>
                <w:color w:val="auto"/>
              </w:rPr>
              <w:t>nternet permits, follow the hyperlinks to one or two of the listed style manuals and briefly show the range of content.</w:t>
            </w:r>
          </w:p>
          <w:p w14:paraId="072A5782" w14:textId="77777777" w:rsidR="00C82F0E" w:rsidRDefault="00C82F0E" w:rsidP="00C82F0E">
            <w:pPr>
              <w:spacing w:after="0" w:line="360" w:lineRule="auto"/>
              <w:rPr>
                <w:rFonts w:cs="Arial"/>
                <w:color w:val="auto"/>
              </w:rPr>
            </w:pPr>
          </w:p>
          <w:p w14:paraId="3FA4A1BA" w14:textId="688AA0C5" w:rsidR="007A22A9" w:rsidRPr="00B82F03" w:rsidRDefault="00B30A99" w:rsidP="007A22A9">
            <w:pPr>
              <w:spacing w:after="0" w:line="360" w:lineRule="auto"/>
              <w:rPr>
                <w:rFonts w:cs="Arial"/>
                <w:color w:val="auto"/>
              </w:rPr>
            </w:pPr>
            <w:r>
              <w:rPr>
                <w:rFonts w:cs="Arial"/>
                <w:b/>
                <w:color w:val="auto"/>
              </w:rPr>
              <w:t>Hot seating activity: D</w:t>
            </w:r>
            <w:r w:rsidR="007A22A9" w:rsidRPr="0082205B">
              <w:rPr>
                <w:rFonts w:cs="Arial"/>
                <w:b/>
                <w:color w:val="auto"/>
              </w:rPr>
              <w:t xml:space="preserve">oing the writing </w:t>
            </w:r>
            <w:r w:rsidR="00E40B12">
              <w:rPr>
                <w:rFonts w:cs="Arial"/>
                <w:color w:val="auto"/>
              </w:rPr>
              <w:t>(10-20</w:t>
            </w:r>
            <w:r w:rsidR="007A22A9" w:rsidRPr="00B82F03">
              <w:rPr>
                <w:rFonts w:cs="Arial"/>
                <w:color w:val="auto"/>
              </w:rPr>
              <w:t xml:space="preserve"> mins)</w:t>
            </w:r>
          </w:p>
          <w:p w14:paraId="25E4D2AC" w14:textId="77777777" w:rsidR="007A22A9" w:rsidRPr="0082205B" w:rsidRDefault="007A22A9" w:rsidP="007A22A9">
            <w:pPr>
              <w:spacing w:after="0" w:line="360" w:lineRule="auto"/>
              <w:rPr>
                <w:rFonts w:cs="Arial"/>
                <w:color w:val="auto"/>
              </w:rPr>
            </w:pPr>
            <w:r w:rsidRPr="0082205B">
              <w:rPr>
                <w:rFonts w:cs="Arial"/>
                <w:color w:val="auto"/>
              </w:rPr>
              <w:t xml:space="preserve">Explain to the full-group that one of the trainer/s is going to adopt the role of a mentee who is suffering from an initial ‘writer’s block’ and is asking their mentor for advice on a) how to improve </w:t>
            </w:r>
            <w:r w:rsidRPr="0082205B">
              <w:rPr>
                <w:rFonts w:cs="Arial"/>
                <w:color w:val="auto"/>
                <w:lang w:val="en-US"/>
              </w:rPr>
              <w:t>the way they organize content before writing and b) how to overcome their writer’s block.</w:t>
            </w:r>
          </w:p>
          <w:p w14:paraId="5672DE1C" w14:textId="77777777" w:rsidR="007A22A9" w:rsidRPr="0082205B" w:rsidRDefault="007A22A9" w:rsidP="007A22A9">
            <w:pPr>
              <w:spacing w:after="0" w:line="360" w:lineRule="auto"/>
              <w:rPr>
                <w:rFonts w:cs="Arial"/>
                <w:color w:val="auto"/>
              </w:rPr>
            </w:pPr>
          </w:p>
          <w:p w14:paraId="0FBFB8E8" w14:textId="77777777" w:rsidR="007A22A9" w:rsidRPr="0082205B" w:rsidRDefault="007A22A9" w:rsidP="007A22A9">
            <w:pPr>
              <w:spacing w:after="0" w:line="360" w:lineRule="auto"/>
              <w:rPr>
                <w:rFonts w:cs="Arial"/>
                <w:color w:val="auto"/>
              </w:rPr>
            </w:pPr>
            <w:r w:rsidRPr="0082205B">
              <w:rPr>
                <w:rFonts w:cs="Arial"/>
                <w:color w:val="auto"/>
              </w:rPr>
              <w:t>The trainer sits in front of the group, explaining their situation and the type of advice required, then invites the participants (who all take the role of mentor) to give concrete advice directly to the mentee.</w:t>
            </w:r>
          </w:p>
          <w:p w14:paraId="492562DD" w14:textId="77777777" w:rsidR="007A22A9" w:rsidRPr="0082205B" w:rsidRDefault="007A22A9" w:rsidP="007A22A9">
            <w:pPr>
              <w:spacing w:after="0" w:line="360" w:lineRule="auto"/>
              <w:rPr>
                <w:rFonts w:cs="Arial"/>
                <w:color w:val="auto"/>
              </w:rPr>
            </w:pPr>
          </w:p>
          <w:p w14:paraId="3A4E962C" w14:textId="77777777" w:rsidR="007A22A9" w:rsidRPr="0082205B" w:rsidRDefault="007A22A9" w:rsidP="007A22A9">
            <w:pPr>
              <w:spacing w:after="0" w:line="360" w:lineRule="auto"/>
              <w:rPr>
                <w:rFonts w:cs="Arial"/>
                <w:color w:val="auto"/>
              </w:rPr>
            </w:pPr>
            <w:r w:rsidRPr="0082205B">
              <w:rPr>
                <w:rFonts w:cs="Arial"/>
                <w:color w:val="auto"/>
              </w:rPr>
              <w:t>The suggestions made by the group could be noted on a flipchart, by the second trainer, and posted on the wall for the duration of the workshop.</w:t>
            </w:r>
          </w:p>
          <w:p w14:paraId="73E3E04F" w14:textId="77777777" w:rsidR="007A22A9" w:rsidRPr="0082205B" w:rsidRDefault="007A22A9" w:rsidP="007A22A9">
            <w:pPr>
              <w:spacing w:after="0" w:line="360" w:lineRule="auto"/>
              <w:rPr>
                <w:rFonts w:cs="Arial"/>
                <w:color w:val="auto"/>
              </w:rPr>
            </w:pPr>
          </w:p>
          <w:p w14:paraId="08213E19" w14:textId="77777777" w:rsidR="007A22A9" w:rsidRPr="0082205B" w:rsidRDefault="007A22A9" w:rsidP="007A22A9">
            <w:pPr>
              <w:spacing w:after="0" w:line="360" w:lineRule="auto"/>
              <w:rPr>
                <w:rFonts w:cs="Arial"/>
                <w:color w:val="auto"/>
              </w:rPr>
            </w:pPr>
            <w:r w:rsidRPr="0082205B">
              <w:rPr>
                <w:rFonts w:cs="Arial"/>
                <w:color w:val="auto"/>
              </w:rPr>
              <w:t>Some suggestions for preparing to write might include:</w:t>
            </w:r>
          </w:p>
          <w:p w14:paraId="7E58013F" w14:textId="60740FAE" w:rsidR="007A22A9" w:rsidRPr="0082205B" w:rsidRDefault="007A22A9" w:rsidP="003C2413">
            <w:pPr>
              <w:pStyle w:val="ListParagraph"/>
              <w:numPr>
                <w:ilvl w:val="0"/>
                <w:numId w:val="3"/>
              </w:numPr>
              <w:ind w:left="603"/>
            </w:pPr>
            <w:r w:rsidRPr="0082205B">
              <w:t>Mak</w:t>
            </w:r>
            <w:r w:rsidR="00A6775C">
              <w:t>ing lists of points or outlines</w:t>
            </w:r>
          </w:p>
          <w:p w14:paraId="1134C89F" w14:textId="5FCC4842" w:rsidR="007A22A9" w:rsidRPr="0082205B" w:rsidRDefault="00A6775C" w:rsidP="003C2413">
            <w:pPr>
              <w:pStyle w:val="ListParagraph"/>
              <w:numPr>
                <w:ilvl w:val="0"/>
                <w:numId w:val="3"/>
              </w:numPr>
              <w:ind w:left="603"/>
            </w:pPr>
            <w:r>
              <w:t>Drawing concept maps</w:t>
            </w:r>
          </w:p>
          <w:p w14:paraId="3101439F" w14:textId="133FF225" w:rsidR="007A22A9" w:rsidRPr="0082205B" w:rsidRDefault="00A6775C" w:rsidP="003C2413">
            <w:pPr>
              <w:pStyle w:val="ListParagraph"/>
              <w:numPr>
                <w:ilvl w:val="0"/>
                <w:numId w:val="3"/>
              </w:numPr>
              <w:ind w:left="603"/>
            </w:pPr>
            <w:r>
              <w:t xml:space="preserve">Using </w:t>
            </w:r>
            <w:proofErr w:type="spellStart"/>
            <w:r>
              <w:t>colour</w:t>
            </w:r>
            <w:proofErr w:type="spellEnd"/>
            <w:r>
              <w:t xml:space="preserve"> coding</w:t>
            </w:r>
          </w:p>
          <w:p w14:paraId="188BE5A8" w14:textId="0695F48A" w:rsidR="007A22A9" w:rsidRPr="0082205B" w:rsidRDefault="007A22A9" w:rsidP="003C2413">
            <w:pPr>
              <w:pStyle w:val="ListParagraph"/>
              <w:numPr>
                <w:ilvl w:val="0"/>
                <w:numId w:val="3"/>
              </w:numPr>
              <w:ind w:left="603"/>
            </w:pPr>
            <w:r w:rsidRPr="0082205B">
              <w:t>Writing</w:t>
            </w:r>
            <w:r w:rsidR="00A153D8">
              <w:t xml:space="preserve"> ideas on cards or sticky</w:t>
            </w:r>
            <w:r w:rsidRPr="0082205B">
              <w:t xml:space="preserve"> notes and moving them around to</w:t>
            </w:r>
            <w:r w:rsidR="00A6775C">
              <w:t xml:space="preserve"> achieve an effective structure</w:t>
            </w:r>
          </w:p>
          <w:p w14:paraId="49F62F07" w14:textId="56E72AB7" w:rsidR="007A22A9" w:rsidRPr="0082205B" w:rsidRDefault="007A22A9" w:rsidP="003C2413">
            <w:pPr>
              <w:pStyle w:val="ListParagraph"/>
              <w:numPr>
                <w:ilvl w:val="0"/>
                <w:numId w:val="3"/>
              </w:numPr>
              <w:ind w:left="603"/>
            </w:pPr>
            <w:r w:rsidRPr="0082205B">
              <w:t>Stacking papers in the orde</w:t>
            </w:r>
            <w:r w:rsidR="00A6775C">
              <w:t>r the mentee plans to cite them</w:t>
            </w:r>
          </w:p>
          <w:p w14:paraId="3B0B6728" w14:textId="77777777" w:rsidR="00C44B5B" w:rsidRDefault="00C44B5B" w:rsidP="00C44B5B">
            <w:pPr>
              <w:spacing w:after="0" w:line="360" w:lineRule="auto"/>
              <w:rPr>
                <w:rFonts w:cs="Arial"/>
                <w:color w:val="auto"/>
              </w:rPr>
            </w:pPr>
          </w:p>
          <w:p w14:paraId="589E5B5C" w14:textId="6F7A1F30" w:rsidR="00C44B5B" w:rsidRPr="0082205B" w:rsidRDefault="00C44B5B" w:rsidP="00C44B5B">
            <w:pPr>
              <w:spacing w:after="0" w:line="360" w:lineRule="auto"/>
              <w:rPr>
                <w:rFonts w:cs="Arial"/>
                <w:color w:val="auto"/>
              </w:rPr>
            </w:pPr>
            <w:r w:rsidRPr="0082205B">
              <w:rPr>
                <w:rFonts w:cs="Arial"/>
                <w:color w:val="auto"/>
              </w:rPr>
              <w:t>Some suggestions for trying to overcome a writer’s block might include:</w:t>
            </w:r>
          </w:p>
          <w:p w14:paraId="4E23CF7B" w14:textId="77777777" w:rsidR="00C44B5B" w:rsidRPr="0082205B" w:rsidRDefault="00C44B5B" w:rsidP="003C2413">
            <w:pPr>
              <w:pStyle w:val="ListParagraph"/>
              <w:numPr>
                <w:ilvl w:val="0"/>
                <w:numId w:val="4"/>
              </w:numPr>
              <w:ind w:left="603"/>
            </w:pPr>
            <w:r w:rsidRPr="0082205B">
              <w:t>Scheduling specific times to write for example, the mentee could write down their usual weekly schedule and block out times to write or schedule writing for times of day when they function best.</w:t>
            </w:r>
          </w:p>
          <w:p w14:paraId="4EDB9393" w14:textId="71C2FD85" w:rsidR="00C44B5B" w:rsidRPr="0082205B" w:rsidRDefault="00C44B5B" w:rsidP="003C2413">
            <w:pPr>
              <w:pStyle w:val="ListParagraph"/>
              <w:numPr>
                <w:ilvl w:val="0"/>
                <w:numId w:val="4"/>
              </w:numPr>
              <w:ind w:left="603"/>
            </w:pPr>
            <w:r w:rsidRPr="0082205B">
              <w:t>Starting with whatever part the mentee might find eas</w:t>
            </w:r>
            <w:r w:rsidR="003F09F4">
              <w:t xml:space="preserve">iest. </w:t>
            </w:r>
            <w:r w:rsidRPr="0082205B">
              <w:t>The trainer</w:t>
            </w:r>
            <w:r w:rsidR="006B5403">
              <w:t>/s</w:t>
            </w:r>
            <w:r w:rsidRPr="0082205B">
              <w:t xml:space="preserve"> might want to share the story of the graduate student who had terrible writer’s block and so began by writing the acknowledgments!</w:t>
            </w:r>
          </w:p>
          <w:p w14:paraId="58B94BD6" w14:textId="510DA925" w:rsidR="00C44B5B" w:rsidRPr="0082205B" w:rsidRDefault="00C44B5B" w:rsidP="003C2413">
            <w:pPr>
              <w:pStyle w:val="ListParagraph"/>
              <w:numPr>
                <w:ilvl w:val="0"/>
                <w:numId w:val="4"/>
              </w:numPr>
              <w:ind w:left="603"/>
            </w:pPr>
            <w:r w:rsidRPr="0082205B">
              <w:t>Not interrupting writ</w:t>
            </w:r>
            <w:r w:rsidR="008C131C">
              <w:t xml:space="preserve">ing to search for </w:t>
            </w:r>
            <w:proofErr w:type="gramStart"/>
            <w:r w:rsidR="008C131C">
              <w:t>small details</w:t>
            </w:r>
            <w:proofErr w:type="gramEnd"/>
          </w:p>
          <w:p w14:paraId="579F3DFD" w14:textId="77777777" w:rsidR="00C44B5B" w:rsidRPr="0082205B" w:rsidRDefault="00C44B5B" w:rsidP="003C2413">
            <w:pPr>
              <w:pStyle w:val="ListParagraph"/>
              <w:numPr>
                <w:ilvl w:val="0"/>
                <w:numId w:val="4"/>
              </w:numPr>
              <w:ind w:left="603"/>
            </w:pPr>
            <w:r w:rsidRPr="0082205B">
              <w:t>Realizing that often in writing there is no ‘one right way’ but rather a series of problems with more than one solution.</w:t>
            </w:r>
          </w:p>
          <w:p w14:paraId="0839A039" w14:textId="77777777" w:rsidR="00C82F0E" w:rsidRDefault="00C82F0E" w:rsidP="00C44B5B">
            <w:pPr>
              <w:spacing w:after="0" w:line="360" w:lineRule="auto"/>
              <w:ind w:left="737" w:hanging="360"/>
              <w:rPr>
                <w:rFonts w:cs="Arial"/>
                <w:color w:val="auto"/>
              </w:rPr>
            </w:pPr>
          </w:p>
          <w:p w14:paraId="4F74AD74" w14:textId="138F280E" w:rsidR="00FD7CE7" w:rsidRPr="0082205B" w:rsidRDefault="00B30A99" w:rsidP="00FD7CE7">
            <w:pPr>
              <w:spacing w:after="0" w:line="360" w:lineRule="auto"/>
              <w:rPr>
                <w:rFonts w:cs="Arial"/>
                <w:b/>
                <w:color w:val="auto"/>
              </w:rPr>
            </w:pPr>
            <w:r>
              <w:rPr>
                <w:rFonts w:cs="Arial"/>
                <w:b/>
                <w:color w:val="auto"/>
              </w:rPr>
              <w:lastRenderedPageBreak/>
              <w:t>Individual reflection: R</w:t>
            </w:r>
            <w:r w:rsidR="00FD7CE7" w:rsidRPr="0082205B">
              <w:rPr>
                <w:rFonts w:cs="Arial"/>
                <w:b/>
                <w:color w:val="auto"/>
              </w:rPr>
              <w:t xml:space="preserve">evising your work </w:t>
            </w:r>
            <w:r w:rsidR="00E35AC6">
              <w:rPr>
                <w:rFonts w:cs="Arial"/>
                <w:color w:val="auto"/>
              </w:rPr>
              <w:t>(10-15</w:t>
            </w:r>
            <w:r w:rsidR="00FD7CE7" w:rsidRPr="0082205B">
              <w:rPr>
                <w:rFonts w:cs="Arial"/>
                <w:color w:val="auto"/>
              </w:rPr>
              <w:t xml:space="preserve"> mins)</w:t>
            </w:r>
          </w:p>
          <w:p w14:paraId="4A2F0997" w14:textId="77777777" w:rsidR="00FD7CE7" w:rsidRPr="0082205B" w:rsidRDefault="00FD7CE7" w:rsidP="00FD7CE7">
            <w:pPr>
              <w:spacing w:after="0" w:line="360" w:lineRule="auto"/>
              <w:rPr>
                <w:rFonts w:cs="Arial"/>
                <w:color w:val="auto"/>
              </w:rPr>
            </w:pPr>
            <w:r w:rsidRPr="0082205B">
              <w:rPr>
                <w:rFonts w:cs="Arial"/>
                <w:color w:val="auto"/>
              </w:rPr>
              <w:t>One of the trainer/s could tell the story of the guest speaker (a researcher known for submitting excellent journal articles) who, when asked whether they revise their manuscripts before submission, replied: “If I’m lucky, only ten times”.</w:t>
            </w:r>
          </w:p>
          <w:p w14:paraId="098FC684" w14:textId="77777777" w:rsidR="00FD7CE7" w:rsidRPr="0082205B" w:rsidRDefault="00FD7CE7" w:rsidP="00FD7CE7">
            <w:pPr>
              <w:spacing w:after="0" w:line="360" w:lineRule="auto"/>
              <w:rPr>
                <w:rFonts w:cs="Arial"/>
                <w:color w:val="auto"/>
              </w:rPr>
            </w:pPr>
          </w:p>
          <w:p w14:paraId="6BBF7591" w14:textId="77777777" w:rsidR="00FD7CE7" w:rsidRPr="0082205B" w:rsidRDefault="00FD7CE7" w:rsidP="00FD7CE7">
            <w:pPr>
              <w:spacing w:after="0" w:line="360" w:lineRule="auto"/>
              <w:rPr>
                <w:rFonts w:cs="Arial"/>
                <w:color w:val="auto"/>
              </w:rPr>
            </w:pPr>
            <w:r w:rsidRPr="0082205B">
              <w:rPr>
                <w:rFonts w:cs="Arial"/>
                <w:color w:val="auto"/>
              </w:rPr>
              <w:t>Ask participants to individually reflect on their experiences of revising their own work. Then ask each participant to note down one of the most important pieces of learning they have taken away from their experiences, which would be useful to share with a mentee.</w:t>
            </w:r>
          </w:p>
          <w:p w14:paraId="2B0E1DAF" w14:textId="77777777" w:rsidR="00FD7CE7" w:rsidRPr="0082205B" w:rsidRDefault="00FD7CE7" w:rsidP="00FD7CE7">
            <w:pPr>
              <w:spacing w:after="0" w:line="360" w:lineRule="auto"/>
              <w:rPr>
                <w:rFonts w:cs="Arial"/>
                <w:color w:val="auto"/>
              </w:rPr>
            </w:pPr>
          </w:p>
          <w:p w14:paraId="57958C87" w14:textId="0CE29138" w:rsidR="00FD7CE7" w:rsidRPr="004C3665" w:rsidRDefault="00FD7CE7" w:rsidP="00FD7CE7">
            <w:pPr>
              <w:spacing w:after="0" w:line="360" w:lineRule="auto"/>
              <w:rPr>
                <w:rFonts w:cs="Arial"/>
                <w:color w:val="auto"/>
              </w:rPr>
            </w:pPr>
            <w:r>
              <w:rPr>
                <w:rFonts w:cs="Arial"/>
                <w:color w:val="auto"/>
              </w:rPr>
              <w:t>One example has</w:t>
            </w:r>
            <w:r w:rsidRPr="0082205B">
              <w:rPr>
                <w:rFonts w:cs="Arial"/>
                <w:color w:val="auto"/>
              </w:rPr>
              <w:t xml:space="preserve"> already been provided on </w:t>
            </w:r>
            <w:r w:rsidR="00E40B12" w:rsidRPr="0048578B">
              <w:rPr>
                <w:rFonts w:cs="Arial"/>
                <w:b/>
                <w:color w:val="auto"/>
              </w:rPr>
              <w:t>slide 9</w:t>
            </w:r>
            <w:r w:rsidRPr="0082205B">
              <w:rPr>
                <w:rFonts w:cs="Arial"/>
                <w:b/>
                <w:i/>
                <w:color w:val="auto"/>
              </w:rPr>
              <w:t xml:space="preserve"> </w:t>
            </w:r>
            <w:r w:rsidRPr="0082205B">
              <w:rPr>
                <w:rFonts w:cs="Arial"/>
                <w:color w:val="auto"/>
              </w:rPr>
              <w:t xml:space="preserve">for the trainer/s to present first. In conjunction with the first bullet point, the trainer/s could also mention the possibility of </w:t>
            </w:r>
            <w:r w:rsidRPr="004C3665">
              <w:rPr>
                <w:rFonts w:cs="Arial"/>
                <w:color w:val="auto"/>
              </w:rPr>
              <w:t xml:space="preserve">seeking an </w:t>
            </w:r>
            <w:proofErr w:type="spellStart"/>
            <w:r w:rsidRPr="004C3665">
              <w:rPr>
                <w:rFonts w:cs="Arial"/>
                <w:color w:val="auto"/>
              </w:rPr>
              <w:t>AuthorAID</w:t>
            </w:r>
            <w:proofErr w:type="spellEnd"/>
            <w:r w:rsidRPr="004C3665">
              <w:rPr>
                <w:rFonts w:cs="Arial"/>
                <w:color w:val="auto"/>
              </w:rPr>
              <w:t xml:space="preserve"> </w:t>
            </w:r>
            <w:r w:rsidR="00942A1C" w:rsidRPr="004C3665">
              <w:rPr>
                <w:rFonts w:cs="Arial"/>
                <w:color w:val="auto"/>
              </w:rPr>
              <w:t xml:space="preserve">mentor to help with this task. </w:t>
            </w:r>
            <w:r w:rsidRPr="004C3665">
              <w:rPr>
                <w:rFonts w:cs="Arial"/>
                <w:color w:val="auto"/>
              </w:rPr>
              <w:t xml:space="preserve">Refer them to the website link in </w:t>
            </w:r>
            <w:r w:rsidR="00253C9C" w:rsidRPr="004C3665">
              <w:rPr>
                <w:rFonts w:cs="Arial"/>
                <w:b/>
                <w:color w:val="auto"/>
              </w:rPr>
              <w:t>Box 1</w:t>
            </w:r>
            <w:r w:rsidR="00253C9C" w:rsidRPr="004C3665">
              <w:rPr>
                <w:rFonts w:cs="Arial"/>
                <w:color w:val="auto"/>
              </w:rPr>
              <w:t xml:space="preserve"> in </w:t>
            </w:r>
            <w:r w:rsidR="00553E3C" w:rsidRPr="004C3665">
              <w:rPr>
                <w:rFonts w:cs="Arial"/>
                <w:color w:val="auto"/>
              </w:rPr>
              <w:t>the participant handbook.</w:t>
            </w:r>
            <w:r w:rsidRPr="004C3665">
              <w:rPr>
                <w:rFonts w:cs="Arial"/>
                <w:color w:val="auto"/>
              </w:rPr>
              <w:t xml:space="preserve"> </w:t>
            </w:r>
          </w:p>
          <w:p w14:paraId="1F3CFB99" w14:textId="77777777" w:rsidR="00FD7CE7" w:rsidRPr="004C3665" w:rsidRDefault="00FD7CE7" w:rsidP="00FD7CE7">
            <w:pPr>
              <w:spacing w:after="0" w:line="360" w:lineRule="auto"/>
              <w:rPr>
                <w:rFonts w:cs="Arial"/>
                <w:color w:val="auto"/>
              </w:rPr>
            </w:pPr>
          </w:p>
          <w:p w14:paraId="018CED49" w14:textId="77777777" w:rsidR="00FD7CE7" w:rsidRPr="004C3665" w:rsidRDefault="00FD7CE7" w:rsidP="00FD7CE7">
            <w:pPr>
              <w:spacing w:after="0" w:line="360" w:lineRule="auto"/>
              <w:rPr>
                <w:rFonts w:cs="Arial"/>
                <w:color w:val="auto"/>
              </w:rPr>
            </w:pPr>
            <w:r w:rsidRPr="004C3665">
              <w:rPr>
                <w:rFonts w:cs="Arial"/>
                <w:color w:val="auto"/>
              </w:rPr>
              <w:t xml:space="preserve">Once the participants have had time to reflect, ask them to share their learning points with the full-group (not repeating learning points already shared), while one of the trainer/s or participants types up the contributions on the slide or flipchart paper.  </w:t>
            </w:r>
          </w:p>
          <w:p w14:paraId="1677AEB0" w14:textId="77777777" w:rsidR="00FD7CE7" w:rsidRPr="004C3665" w:rsidRDefault="00FD7CE7" w:rsidP="00FD7CE7">
            <w:pPr>
              <w:spacing w:after="0" w:line="360" w:lineRule="auto"/>
              <w:rPr>
                <w:rFonts w:cs="Arial"/>
                <w:color w:val="auto"/>
              </w:rPr>
            </w:pPr>
          </w:p>
          <w:p w14:paraId="08754D04" w14:textId="081A4E92" w:rsidR="00FD7CE7" w:rsidRPr="004C3665" w:rsidRDefault="00B30A99" w:rsidP="00FD7CE7">
            <w:pPr>
              <w:spacing w:after="0" w:line="360" w:lineRule="auto"/>
              <w:rPr>
                <w:rFonts w:cs="Arial"/>
                <w:color w:val="auto"/>
              </w:rPr>
            </w:pPr>
            <w:r w:rsidRPr="004C3665">
              <w:rPr>
                <w:rFonts w:cs="Arial"/>
                <w:b/>
                <w:color w:val="auto"/>
              </w:rPr>
              <w:t>Full-group discussion task: Q</w:t>
            </w:r>
            <w:r w:rsidR="00FD7CE7" w:rsidRPr="004C3665">
              <w:rPr>
                <w:rFonts w:cs="Arial"/>
                <w:b/>
                <w:color w:val="auto"/>
              </w:rPr>
              <w:t xml:space="preserve">uestions to consider in revising </w:t>
            </w:r>
            <w:r w:rsidR="00FD7CE7" w:rsidRPr="004C3665">
              <w:rPr>
                <w:rFonts w:cs="Arial"/>
                <w:color w:val="auto"/>
              </w:rPr>
              <w:t>(5-10 mins)</w:t>
            </w:r>
          </w:p>
          <w:p w14:paraId="129DD038" w14:textId="3F046F72" w:rsidR="00C82F0E" w:rsidRDefault="00FD7CE7" w:rsidP="00FD7CE7">
            <w:pPr>
              <w:spacing w:after="0" w:line="360" w:lineRule="auto"/>
              <w:rPr>
                <w:rFonts w:cs="Arial"/>
                <w:color w:val="auto"/>
              </w:rPr>
            </w:pPr>
            <w:r w:rsidRPr="004C3665">
              <w:rPr>
                <w:rFonts w:cs="Arial"/>
                <w:color w:val="auto"/>
              </w:rPr>
              <w:t xml:space="preserve">The trainer/s can share the example questions in </w:t>
            </w:r>
            <w:r w:rsidR="000466B9" w:rsidRPr="004C3665">
              <w:rPr>
                <w:rFonts w:cs="Arial"/>
                <w:b/>
                <w:color w:val="auto"/>
              </w:rPr>
              <w:t>Resource 12</w:t>
            </w:r>
            <w:r w:rsidR="00942A1C" w:rsidRPr="004C3665">
              <w:rPr>
                <w:rFonts w:cs="Arial"/>
                <w:color w:val="auto"/>
              </w:rPr>
              <w:t xml:space="preserve"> in </w:t>
            </w:r>
            <w:r w:rsidRPr="004C3665">
              <w:rPr>
                <w:rFonts w:cs="Arial"/>
                <w:color w:val="auto"/>
              </w:rPr>
              <w:t xml:space="preserve">the participant </w:t>
            </w:r>
            <w:r w:rsidR="00553E3C" w:rsidRPr="004C3665">
              <w:rPr>
                <w:rFonts w:cs="Arial"/>
                <w:color w:val="auto"/>
              </w:rPr>
              <w:t>handbook</w:t>
            </w:r>
            <w:r w:rsidRPr="004C3665">
              <w:rPr>
                <w:rFonts w:cs="Arial"/>
                <w:b/>
                <w:i/>
                <w:color w:val="auto"/>
              </w:rPr>
              <w:t xml:space="preserve"> </w:t>
            </w:r>
            <w:r w:rsidR="00316939" w:rsidRPr="004C3665">
              <w:rPr>
                <w:rFonts w:cs="Arial"/>
                <w:color w:val="auto"/>
              </w:rPr>
              <w:t>then ask participants</w:t>
            </w:r>
            <w:r w:rsidRPr="004C3665">
              <w:rPr>
                <w:rFonts w:cs="Arial"/>
                <w:color w:val="auto"/>
              </w:rPr>
              <w:t xml:space="preserve"> in the full-group to volunteer and discuss</w:t>
            </w:r>
            <w:bookmarkStart w:id="0" w:name="_GoBack"/>
            <w:bookmarkEnd w:id="0"/>
            <w:r w:rsidRPr="0082205B">
              <w:rPr>
                <w:rFonts w:cs="Arial"/>
                <w:color w:val="auto"/>
              </w:rPr>
              <w:t xml:space="preserve"> any additional questions that could be a</w:t>
            </w:r>
            <w:r w:rsidR="00942A1C">
              <w:rPr>
                <w:rFonts w:cs="Arial"/>
                <w:color w:val="auto"/>
              </w:rPr>
              <w:t xml:space="preserve">dded to the list of questions. </w:t>
            </w:r>
            <w:r w:rsidRPr="0082205B">
              <w:rPr>
                <w:rFonts w:cs="Arial"/>
                <w:color w:val="auto"/>
              </w:rPr>
              <w:t xml:space="preserve">Allow some time for the participants to </w:t>
            </w:r>
            <w:r>
              <w:rPr>
                <w:rFonts w:cs="Arial"/>
                <w:color w:val="auto"/>
              </w:rPr>
              <w:t xml:space="preserve">note them down in their </w:t>
            </w:r>
            <w:r w:rsidR="00553E3C">
              <w:rPr>
                <w:rFonts w:cs="Arial"/>
                <w:color w:val="auto"/>
              </w:rPr>
              <w:t>handbooks</w:t>
            </w:r>
            <w:r w:rsidRPr="0082205B">
              <w:rPr>
                <w:rFonts w:cs="Arial"/>
                <w:color w:val="auto"/>
              </w:rPr>
              <w:t>.</w:t>
            </w:r>
          </w:p>
          <w:p w14:paraId="66B7726E" w14:textId="77777777" w:rsidR="00746AAC" w:rsidRPr="00746AAC" w:rsidRDefault="00746AAC" w:rsidP="00746AAC">
            <w:pPr>
              <w:spacing w:after="0" w:line="360" w:lineRule="auto"/>
              <w:rPr>
                <w:rFonts w:cs="Arial"/>
                <w:color w:val="auto"/>
              </w:rPr>
            </w:pPr>
          </w:p>
          <w:p w14:paraId="34513C79" w14:textId="77777777" w:rsidR="00746AAC" w:rsidRPr="00746AAC" w:rsidRDefault="00746AAC" w:rsidP="00746AAC">
            <w:pPr>
              <w:spacing w:after="0" w:line="360" w:lineRule="auto"/>
              <w:rPr>
                <w:color w:val="auto"/>
              </w:rPr>
            </w:pPr>
            <w:r w:rsidRPr="00746AAC">
              <w:rPr>
                <w:b/>
                <w:color w:val="auto"/>
              </w:rPr>
              <w:t>End of day or module reflection</w:t>
            </w:r>
            <w:r w:rsidRPr="00746AAC">
              <w:rPr>
                <w:color w:val="auto"/>
              </w:rPr>
              <w:t xml:space="preserve"> (20-30 mins)</w:t>
            </w:r>
          </w:p>
          <w:p w14:paraId="2B89B152" w14:textId="77777777" w:rsidR="00746AAC" w:rsidRPr="00746AAC" w:rsidRDefault="00746AAC" w:rsidP="00746AAC">
            <w:pPr>
              <w:spacing w:after="0" w:line="360" w:lineRule="auto"/>
              <w:rPr>
                <w:color w:val="auto"/>
              </w:rPr>
            </w:pPr>
            <w:r w:rsidRPr="00746AAC">
              <w:rPr>
                <w:color w:val="auto"/>
              </w:rPr>
              <w:t>Trainer/s can share a summary of the day’s or module’s activities and the highlights for them as trainer/s. Then invite participants to share their reflections on the day’s or module’s work and impressions of the workshop.</w:t>
            </w:r>
          </w:p>
          <w:p w14:paraId="5C645594" w14:textId="77777777" w:rsidR="00746AAC" w:rsidRPr="00746AAC" w:rsidRDefault="00746AAC" w:rsidP="00746AAC">
            <w:pPr>
              <w:spacing w:after="0" w:line="360" w:lineRule="auto"/>
              <w:rPr>
                <w:color w:val="auto"/>
              </w:rPr>
            </w:pPr>
          </w:p>
          <w:p w14:paraId="524CCA76" w14:textId="6C81A742" w:rsidR="00746AAC" w:rsidRPr="00537C42" w:rsidRDefault="00746AAC" w:rsidP="00FD7CE7">
            <w:pPr>
              <w:spacing w:after="0" w:line="360" w:lineRule="auto"/>
              <w:rPr>
                <w:color w:val="auto"/>
              </w:rPr>
            </w:pPr>
            <w:r w:rsidRPr="00746AAC">
              <w:rPr>
                <w:color w:val="auto"/>
              </w:rPr>
              <w:t xml:space="preserve">Finish by asking participants to individually fill out exit cards. Display </w:t>
            </w:r>
            <w:r w:rsidR="005E6A87" w:rsidRPr="0048578B">
              <w:rPr>
                <w:b/>
                <w:color w:val="auto"/>
              </w:rPr>
              <w:t>slide 10</w:t>
            </w:r>
            <w:r w:rsidRPr="00746AAC">
              <w:rPr>
                <w:color w:val="auto"/>
              </w:rPr>
              <w:t xml:space="preserve"> </w:t>
            </w:r>
            <w:r w:rsidR="0036759E">
              <w:rPr>
                <w:color w:val="auto"/>
              </w:rPr>
              <w:t xml:space="preserve">(on animation fade setting) </w:t>
            </w:r>
            <w:r w:rsidRPr="00746AAC">
              <w:rPr>
                <w:color w:val="auto"/>
              </w:rPr>
              <w:t xml:space="preserve">with the instructions. Make sure the colours of the sticky notes or cards correspond with those named on the slide. They can be of any colour, </w:t>
            </w:r>
            <w:proofErr w:type="gramStart"/>
            <w:r w:rsidRPr="00746AAC">
              <w:rPr>
                <w:color w:val="auto"/>
              </w:rPr>
              <w:t>as long as</w:t>
            </w:r>
            <w:proofErr w:type="gramEnd"/>
            <w:r w:rsidRPr="00746AAC">
              <w:rPr>
                <w:color w:val="auto"/>
              </w:rPr>
              <w:t xml:space="preserve"> they are of three different colours</w:t>
            </w:r>
            <w:r>
              <w:rPr>
                <w:color w:val="auto"/>
              </w:rPr>
              <w:t>,</w:t>
            </w:r>
            <w:r w:rsidRPr="00746AAC">
              <w:rPr>
                <w:color w:val="auto"/>
              </w:rPr>
              <w:t xml:space="preserve"> and preferably not white.</w:t>
            </w:r>
          </w:p>
        </w:tc>
      </w:tr>
    </w:tbl>
    <w:p w14:paraId="0AA629A0" w14:textId="4C07FAC7" w:rsidR="00C82F0E" w:rsidRDefault="00C82F0E" w:rsidP="001B6C3D">
      <w:pPr>
        <w:spacing w:after="0" w:line="360" w:lineRule="auto"/>
        <w:rPr>
          <w:rFonts w:cs="Arial"/>
          <w:color w:val="auto"/>
        </w:rPr>
      </w:pPr>
    </w:p>
    <w:sectPr w:rsidR="00C82F0E" w:rsidSect="001D4CE5">
      <w:headerReference w:type="default" r:id="rId9"/>
      <w:footerReference w:type="even" r:id="rId10"/>
      <w:footerReference w:type="default" r:id="rId11"/>
      <w:headerReference w:type="first" r:id="rId12"/>
      <w:footerReference w:type="first" r:id="rId13"/>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06598" w14:textId="77777777" w:rsidR="006141F7" w:rsidRDefault="006141F7" w:rsidP="00C90B03">
      <w:r>
        <w:separator/>
      </w:r>
    </w:p>
  </w:endnote>
  <w:endnote w:type="continuationSeparator" w:id="0">
    <w:p w14:paraId="7A42AD5E" w14:textId="77777777" w:rsidR="006141F7" w:rsidRDefault="006141F7"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6F12EC" w:rsidRDefault="006F12EC"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6F12EC" w:rsidRDefault="006F12EC"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04F1" w14:textId="529BFA0A" w:rsidR="006F12EC" w:rsidRDefault="006F12EC"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98B5757"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BB31" w14:textId="0DB0EDC2" w:rsidR="006F12EC" w:rsidRPr="004137DB" w:rsidRDefault="006F12EC"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2ED30B4"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AE919" w14:textId="77777777" w:rsidR="006141F7" w:rsidRDefault="006141F7" w:rsidP="00C90B03">
      <w:r>
        <w:separator/>
      </w:r>
    </w:p>
  </w:footnote>
  <w:footnote w:type="continuationSeparator" w:id="0">
    <w:p w14:paraId="19FF28E4" w14:textId="77777777" w:rsidR="006141F7" w:rsidRDefault="006141F7"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6F12EC" w:rsidRDefault="006F12EC">
    <w:pPr>
      <w:pStyle w:val="Header"/>
    </w:pPr>
  </w:p>
  <w:p w14:paraId="2AFA18FE" w14:textId="77777777" w:rsidR="006F12EC" w:rsidRDefault="006F1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2FC2137B" w:rsidR="006F12EC" w:rsidRDefault="006F12EC" w:rsidP="00295072">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80C8BF3"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295B1E"/>
    <w:multiLevelType w:val="hybridMultilevel"/>
    <w:tmpl w:val="B184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28"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9"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A9E6E22"/>
    <w:multiLevelType w:val="hybridMultilevel"/>
    <w:tmpl w:val="44CC91C2"/>
    <w:lvl w:ilvl="0" w:tplc="57B04CB6">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4"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4"/>
  </w:num>
  <w:num w:numId="4">
    <w:abstractNumId w:val="23"/>
  </w:num>
  <w:num w:numId="5">
    <w:abstractNumId w:val="6"/>
  </w:num>
  <w:num w:numId="6">
    <w:abstractNumId w:val="29"/>
  </w:num>
  <w:num w:numId="7">
    <w:abstractNumId w:val="30"/>
  </w:num>
  <w:num w:numId="8">
    <w:abstractNumId w:val="21"/>
  </w:num>
  <w:num w:numId="9">
    <w:abstractNumId w:val="5"/>
  </w:num>
  <w:num w:numId="10">
    <w:abstractNumId w:val="24"/>
  </w:num>
  <w:num w:numId="11">
    <w:abstractNumId w:val="38"/>
  </w:num>
  <w:num w:numId="12">
    <w:abstractNumId w:val="10"/>
  </w:num>
  <w:num w:numId="13">
    <w:abstractNumId w:val="1"/>
  </w:num>
  <w:num w:numId="14">
    <w:abstractNumId w:val="20"/>
  </w:num>
  <w:num w:numId="15">
    <w:abstractNumId w:val="26"/>
  </w:num>
  <w:num w:numId="16">
    <w:abstractNumId w:val="25"/>
  </w:num>
  <w:num w:numId="17">
    <w:abstractNumId w:val="22"/>
  </w:num>
  <w:num w:numId="18">
    <w:abstractNumId w:val="2"/>
  </w:num>
  <w:num w:numId="19">
    <w:abstractNumId w:val="32"/>
  </w:num>
  <w:num w:numId="20">
    <w:abstractNumId w:val="34"/>
  </w:num>
  <w:num w:numId="21">
    <w:abstractNumId w:val="36"/>
  </w:num>
  <w:num w:numId="22">
    <w:abstractNumId w:val="12"/>
  </w:num>
  <w:num w:numId="23">
    <w:abstractNumId w:val="17"/>
  </w:num>
  <w:num w:numId="24">
    <w:abstractNumId w:val="7"/>
  </w:num>
  <w:num w:numId="25">
    <w:abstractNumId w:val="13"/>
  </w:num>
  <w:num w:numId="26">
    <w:abstractNumId w:val="4"/>
  </w:num>
  <w:num w:numId="27">
    <w:abstractNumId w:val="16"/>
  </w:num>
  <w:num w:numId="28">
    <w:abstractNumId w:val="28"/>
  </w:num>
  <w:num w:numId="29">
    <w:abstractNumId w:val="19"/>
  </w:num>
  <w:num w:numId="30">
    <w:abstractNumId w:val="8"/>
  </w:num>
  <w:num w:numId="31">
    <w:abstractNumId w:val="27"/>
  </w:num>
  <w:num w:numId="32">
    <w:abstractNumId w:val="35"/>
  </w:num>
  <w:num w:numId="33">
    <w:abstractNumId w:val="33"/>
  </w:num>
  <w:num w:numId="34">
    <w:abstractNumId w:val="31"/>
  </w:num>
  <w:num w:numId="35">
    <w:abstractNumId w:val="37"/>
  </w:num>
  <w:num w:numId="36">
    <w:abstractNumId w:val="3"/>
  </w:num>
  <w:num w:numId="37">
    <w:abstractNumId w:val="9"/>
  </w:num>
  <w:num w:numId="38">
    <w:abstractNumId w:val="39"/>
  </w:num>
  <w:num w:numId="39">
    <w:abstractNumId w:val="18"/>
  </w:num>
  <w:num w:numId="40">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19E6"/>
    <w:rsid w:val="0000200C"/>
    <w:rsid w:val="00004361"/>
    <w:rsid w:val="000054A7"/>
    <w:rsid w:val="00006822"/>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27CE7"/>
    <w:rsid w:val="00030334"/>
    <w:rsid w:val="0003048A"/>
    <w:rsid w:val="0003482A"/>
    <w:rsid w:val="0003696A"/>
    <w:rsid w:val="00037930"/>
    <w:rsid w:val="000421BE"/>
    <w:rsid w:val="00046441"/>
    <w:rsid w:val="000466B9"/>
    <w:rsid w:val="00047358"/>
    <w:rsid w:val="000474FC"/>
    <w:rsid w:val="00047B99"/>
    <w:rsid w:val="00050F9B"/>
    <w:rsid w:val="000516A4"/>
    <w:rsid w:val="000521EA"/>
    <w:rsid w:val="00052B4B"/>
    <w:rsid w:val="00053B20"/>
    <w:rsid w:val="00053B89"/>
    <w:rsid w:val="00054699"/>
    <w:rsid w:val="00055757"/>
    <w:rsid w:val="000561EF"/>
    <w:rsid w:val="00056AB4"/>
    <w:rsid w:val="00056D09"/>
    <w:rsid w:val="0005780D"/>
    <w:rsid w:val="00057915"/>
    <w:rsid w:val="00060057"/>
    <w:rsid w:val="0006084C"/>
    <w:rsid w:val="000611D6"/>
    <w:rsid w:val="00062865"/>
    <w:rsid w:val="00062D02"/>
    <w:rsid w:val="000639AA"/>
    <w:rsid w:val="000644F3"/>
    <w:rsid w:val="00064F02"/>
    <w:rsid w:val="00065404"/>
    <w:rsid w:val="00065F79"/>
    <w:rsid w:val="00066165"/>
    <w:rsid w:val="00067E9C"/>
    <w:rsid w:val="00074CB8"/>
    <w:rsid w:val="00074E90"/>
    <w:rsid w:val="00076C89"/>
    <w:rsid w:val="00080C6D"/>
    <w:rsid w:val="00082282"/>
    <w:rsid w:val="00083685"/>
    <w:rsid w:val="0008375C"/>
    <w:rsid w:val="0008410A"/>
    <w:rsid w:val="000865BB"/>
    <w:rsid w:val="00086B78"/>
    <w:rsid w:val="00086DB7"/>
    <w:rsid w:val="00091940"/>
    <w:rsid w:val="00096B5F"/>
    <w:rsid w:val="000974F6"/>
    <w:rsid w:val="000A1CCF"/>
    <w:rsid w:val="000A2433"/>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E0B"/>
    <w:rsid w:val="000C3709"/>
    <w:rsid w:val="000C3AA5"/>
    <w:rsid w:val="000C5C63"/>
    <w:rsid w:val="000C5C88"/>
    <w:rsid w:val="000C747F"/>
    <w:rsid w:val="000D13D3"/>
    <w:rsid w:val="000D15EC"/>
    <w:rsid w:val="000D1EB0"/>
    <w:rsid w:val="000D1F12"/>
    <w:rsid w:val="000D20CD"/>
    <w:rsid w:val="000D2F14"/>
    <w:rsid w:val="000D48F8"/>
    <w:rsid w:val="000D7431"/>
    <w:rsid w:val="000D7800"/>
    <w:rsid w:val="000D7860"/>
    <w:rsid w:val="000D7B03"/>
    <w:rsid w:val="000E0332"/>
    <w:rsid w:val="000E07C3"/>
    <w:rsid w:val="000E08FB"/>
    <w:rsid w:val="000E6B23"/>
    <w:rsid w:val="000E77BA"/>
    <w:rsid w:val="000E7C1F"/>
    <w:rsid w:val="000F032F"/>
    <w:rsid w:val="000F04FF"/>
    <w:rsid w:val="000F13AF"/>
    <w:rsid w:val="000F197A"/>
    <w:rsid w:val="000F3BC9"/>
    <w:rsid w:val="000F463F"/>
    <w:rsid w:val="000F770B"/>
    <w:rsid w:val="000F79F6"/>
    <w:rsid w:val="000F7A31"/>
    <w:rsid w:val="001001AA"/>
    <w:rsid w:val="0010061C"/>
    <w:rsid w:val="00100674"/>
    <w:rsid w:val="00100FBD"/>
    <w:rsid w:val="00101111"/>
    <w:rsid w:val="001025D5"/>
    <w:rsid w:val="00102827"/>
    <w:rsid w:val="0010285C"/>
    <w:rsid w:val="00102A5D"/>
    <w:rsid w:val="001079BE"/>
    <w:rsid w:val="001079E9"/>
    <w:rsid w:val="00110454"/>
    <w:rsid w:val="00110481"/>
    <w:rsid w:val="00111A41"/>
    <w:rsid w:val="00111EBA"/>
    <w:rsid w:val="00112FF0"/>
    <w:rsid w:val="001132E0"/>
    <w:rsid w:val="00113E90"/>
    <w:rsid w:val="00117952"/>
    <w:rsid w:val="00117ADF"/>
    <w:rsid w:val="00121AF9"/>
    <w:rsid w:val="001238A9"/>
    <w:rsid w:val="00124F20"/>
    <w:rsid w:val="00126724"/>
    <w:rsid w:val="0013072E"/>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00D1"/>
    <w:rsid w:val="00151D2E"/>
    <w:rsid w:val="00154AA6"/>
    <w:rsid w:val="0015590B"/>
    <w:rsid w:val="00155972"/>
    <w:rsid w:val="001569EE"/>
    <w:rsid w:val="00157343"/>
    <w:rsid w:val="00157CB7"/>
    <w:rsid w:val="00160799"/>
    <w:rsid w:val="00161FF3"/>
    <w:rsid w:val="001646B4"/>
    <w:rsid w:val="00164938"/>
    <w:rsid w:val="0017066E"/>
    <w:rsid w:val="00170916"/>
    <w:rsid w:val="00170D7D"/>
    <w:rsid w:val="00171125"/>
    <w:rsid w:val="00172A62"/>
    <w:rsid w:val="001752C1"/>
    <w:rsid w:val="001758AF"/>
    <w:rsid w:val="00180D07"/>
    <w:rsid w:val="00180D23"/>
    <w:rsid w:val="00181673"/>
    <w:rsid w:val="00181EE1"/>
    <w:rsid w:val="0018349E"/>
    <w:rsid w:val="00183C6F"/>
    <w:rsid w:val="001845DB"/>
    <w:rsid w:val="0018666A"/>
    <w:rsid w:val="00191264"/>
    <w:rsid w:val="001926A4"/>
    <w:rsid w:val="001929EC"/>
    <w:rsid w:val="00192C4E"/>
    <w:rsid w:val="001934E4"/>
    <w:rsid w:val="00193C70"/>
    <w:rsid w:val="00194EEB"/>
    <w:rsid w:val="001959A1"/>
    <w:rsid w:val="00195E52"/>
    <w:rsid w:val="00196C93"/>
    <w:rsid w:val="001A0C38"/>
    <w:rsid w:val="001A127C"/>
    <w:rsid w:val="001A25A9"/>
    <w:rsid w:val="001A2AA1"/>
    <w:rsid w:val="001A2B4B"/>
    <w:rsid w:val="001A5B8F"/>
    <w:rsid w:val="001A5E8D"/>
    <w:rsid w:val="001A66E0"/>
    <w:rsid w:val="001A6F8F"/>
    <w:rsid w:val="001A7577"/>
    <w:rsid w:val="001A7ADB"/>
    <w:rsid w:val="001B08D3"/>
    <w:rsid w:val="001B2422"/>
    <w:rsid w:val="001B4144"/>
    <w:rsid w:val="001B5C94"/>
    <w:rsid w:val="001B613C"/>
    <w:rsid w:val="001B69BC"/>
    <w:rsid w:val="001B6C3D"/>
    <w:rsid w:val="001C1500"/>
    <w:rsid w:val="001C5601"/>
    <w:rsid w:val="001C58F5"/>
    <w:rsid w:val="001C66F1"/>
    <w:rsid w:val="001C7625"/>
    <w:rsid w:val="001C76B9"/>
    <w:rsid w:val="001D0EF2"/>
    <w:rsid w:val="001D1C14"/>
    <w:rsid w:val="001D2B54"/>
    <w:rsid w:val="001D2BC7"/>
    <w:rsid w:val="001D3B47"/>
    <w:rsid w:val="001D49BC"/>
    <w:rsid w:val="001D4CE5"/>
    <w:rsid w:val="001D5203"/>
    <w:rsid w:val="001D5474"/>
    <w:rsid w:val="001D5824"/>
    <w:rsid w:val="001D6885"/>
    <w:rsid w:val="001D6C06"/>
    <w:rsid w:val="001E0ABB"/>
    <w:rsid w:val="001E0ABE"/>
    <w:rsid w:val="001E2434"/>
    <w:rsid w:val="001E2C2D"/>
    <w:rsid w:val="001E35CC"/>
    <w:rsid w:val="001E35CD"/>
    <w:rsid w:val="001E3AB1"/>
    <w:rsid w:val="001E42C1"/>
    <w:rsid w:val="001E4B7F"/>
    <w:rsid w:val="001E63ED"/>
    <w:rsid w:val="001E64F5"/>
    <w:rsid w:val="001E73DC"/>
    <w:rsid w:val="001E7B66"/>
    <w:rsid w:val="001F0DC5"/>
    <w:rsid w:val="001F2ACA"/>
    <w:rsid w:val="001F3684"/>
    <w:rsid w:val="001F40F3"/>
    <w:rsid w:val="001F70FB"/>
    <w:rsid w:val="001F7726"/>
    <w:rsid w:val="00200556"/>
    <w:rsid w:val="0020428C"/>
    <w:rsid w:val="00205D3B"/>
    <w:rsid w:val="00207394"/>
    <w:rsid w:val="002078D1"/>
    <w:rsid w:val="00210B1D"/>
    <w:rsid w:val="00210BE5"/>
    <w:rsid w:val="002114DB"/>
    <w:rsid w:val="002135F4"/>
    <w:rsid w:val="0021440F"/>
    <w:rsid w:val="00215A41"/>
    <w:rsid w:val="00216C36"/>
    <w:rsid w:val="002206C0"/>
    <w:rsid w:val="00221755"/>
    <w:rsid w:val="002255ED"/>
    <w:rsid w:val="002259FC"/>
    <w:rsid w:val="00225E03"/>
    <w:rsid w:val="00226BD6"/>
    <w:rsid w:val="0022714E"/>
    <w:rsid w:val="00227CA1"/>
    <w:rsid w:val="00227FB3"/>
    <w:rsid w:val="00230C02"/>
    <w:rsid w:val="00231132"/>
    <w:rsid w:val="0023253F"/>
    <w:rsid w:val="00232D2D"/>
    <w:rsid w:val="002338EF"/>
    <w:rsid w:val="00235C4C"/>
    <w:rsid w:val="00236D5E"/>
    <w:rsid w:val="00237953"/>
    <w:rsid w:val="00240A93"/>
    <w:rsid w:val="00247C7D"/>
    <w:rsid w:val="0025054F"/>
    <w:rsid w:val="00252765"/>
    <w:rsid w:val="0025277E"/>
    <w:rsid w:val="00253A02"/>
    <w:rsid w:val="00253C9C"/>
    <w:rsid w:val="002546EB"/>
    <w:rsid w:val="00257D68"/>
    <w:rsid w:val="0026063D"/>
    <w:rsid w:val="00261FCB"/>
    <w:rsid w:val="0026228D"/>
    <w:rsid w:val="00262477"/>
    <w:rsid w:val="00262ED7"/>
    <w:rsid w:val="00263591"/>
    <w:rsid w:val="00264448"/>
    <w:rsid w:val="00265889"/>
    <w:rsid w:val="002667E3"/>
    <w:rsid w:val="00267700"/>
    <w:rsid w:val="002709A4"/>
    <w:rsid w:val="0027369F"/>
    <w:rsid w:val="002739B7"/>
    <w:rsid w:val="00274EBF"/>
    <w:rsid w:val="002751FA"/>
    <w:rsid w:val="00275E88"/>
    <w:rsid w:val="00275FFB"/>
    <w:rsid w:val="002768A8"/>
    <w:rsid w:val="00280DAF"/>
    <w:rsid w:val="002817F2"/>
    <w:rsid w:val="00281C53"/>
    <w:rsid w:val="0028237D"/>
    <w:rsid w:val="002835BC"/>
    <w:rsid w:val="00283F18"/>
    <w:rsid w:val="00283F7F"/>
    <w:rsid w:val="0028589B"/>
    <w:rsid w:val="00285CC9"/>
    <w:rsid w:val="0029029C"/>
    <w:rsid w:val="00291B65"/>
    <w:rsid w:val="00291D1F"/>
    <w:rsid w:val="00293781"/>
    <w:rsid w:val="00295072"/>
    <w:rsid w:val="00295277"/>
    <w:rsid w:val="002952A0"/>
    <w:rsid w:val="002953A6"/>
    <w:rsid w:val="00295546"/>
    <w:rsid w:val="00295DF1"/>
    <w:rsid w:val="00296F3D"/>
    <w:rsid w:val="0029731C"/>
    <w:rsid w:val="00297CE7"/>
    <w:rsid w:val="002A037A"/>
    <w:rsid w:val="002A1641"/>
    <w:rsid w:val="002A1DC9"/>
    <w:rsid w:val="002A1FDC"/>
    <w:rsid w:val="002A3176"/>
    <w:rsid w:val="002A4083"/>
    <w:rsid w:val="002A488A"/>
    <w:rsid w:val="002A4F2A"/>
    <w:rsid w:val="002A5768"/>
    <w:rsid w:val="002B0B74"/>
    <w:rsid w:val="002B3C76"/>
    <w:rsid w:val="002B69B8"/>
    <w:rsid w:val="002B6E0D"/>
    <w:rsid w:val="002B7374"/>
    <w:rsid w:val="002C0C0F"/>
    <w:rsid w:val="002C1800"/>
    <w:rsid w:val="002C2EF7"/>
    <w:rsid w:val="002C4E15"/>
    <w:rsid w:val="002C5C39"/>
    <w:rsid w:val="002C619D"/>
    <w:rsid w:val="002D0E2F"/>
    <w:rsid w:val="002D1270"/>
    <w:rsid w:val="002D24C0"/>
    <w:rsid w:val="002D28E9"/>
    <w:rsid w:val="002D31A1"/>
    <w:rsid w:val="002D3E0D"/>
    <w:rsid w:val="002D4703"/>
    <w:rsid w:val="002D68EC"/>
    <w:rsid w:val="002D6917"/>
    <w:rsid w:val="002E0DD3"/>
    <w:rsid w:val="002E1B9F"/>
    <w:rsid w:val="002E1ED8"/>
    <w:rsid w:val="002E29F2"/>
    <w:rsid w:val="002E3B89"/>
    <w:rsid w:val="002E42A6"/>
    <w:rsid w:val="002E4A84"/>
    <w:rsid w:val="002E5B1D"/>
    <w:rsid w:val="002E6044"/>
    <w:rsid w:val="002E6CDC"/>
    <w:rsid w:val="002E6EB6"/>
    <w:rsid w:val="002E6FE6"/>
    <w:rsid w:val="002E725B"/>
    <w:rsid w:val="002F2EA2"/>
    <w:rsid w:val="002F314D"/>
    <w:rsid w:val="002F52F7"/>
    <w:rsid w:val="002F563F"/>
    <w:rsid w:val="002F57C4"/>
    <w:rsid w:val="002F5985"/>
    <w:rsid w:val="002F6A11"/>
    <w:rsid w:val="00300B0E"/>
    <w:rsid w:val="00300EF3"/>
    <w:rsid w:val="00301AE1"/>
    <w:rsid w:val="00305391"/>
    <w:rsid w:val="003063C9"/>
    <w:rsid w:val="00306861"/>
    <w:rsid w:val="003108E4"/>
    <w:rsid w:val="00312603"/>
    <w:rsid w:val="00313858"/>
    <w:rsid w:val="00313C65"/>
    <w:rsid w:val="00314261"/>
    <w:rsid w:val="00315BA4"/>
    <w:rsid w:val="00315CFC"/>
    <w:rsid w:val="00316939"/>
    <w:rsid w:val="00316DD8"/>
    <w:rsid w:val="00317811"/>
    <w:rsid w:val="00317937"/>
    <w:rsid w:val="003179A8"/>
    <w:rsid w:val="00317F80"/>
    <w:rsid w:val="0032045D"/>
    <w:rsid w:val="003205C6"/>
    <w:rsid w:val="00321304"/>
    <w:rsid w:val="003218E1"/>
    <w:rsid w:val="00323EB3"/>
    <w:rsid w:val="003240DC"/>
    <w:rsid w:val="003259B2"/>
    <w:rsid w:val="003261EC"/>
    <w:rsid w:val="00326291"/>
    <w:rsid w:val="0033135B"/>
    <w:rsid w:val="003313C7"/>
    <w:rsid w:val="00333136"/>
    <w:rsid w:val="00333550"/>
    <w:rsid w:val="00334829"/>
    <w:rsid w:val="00337B28"/>
    <w:rsid w:val="0034143C"/>
    <w:rsid w:val="003417E7"/>
    <w:rsid w:val="00342FA0"/>
    <w:rsid w:val="003450A2"/>
    <w:rsid w:val="00347368"/>
    <w:rsid w:val="00351BBC"/>
    <w:rsid w:val="003526A9"/>
    <w:rsid w:val="00352A8E"/>
    <w:rsid w:val="00353087"/>
    <w:rsid w:val="00354CA6"/>
    <w:rsid w:val="003579E8"/>
    <w:rsid w:val="00357F19"/>
    <w:rsid w:val="00361CA5"/>
    <w:rsid w:val="00361DE5"/>
    <w:rsid w:val="003630E7"/>
    <w:rsid w:val="00366A8D"/>
    <w:rsid w:val="0036730C"/>
    <w:rsid w:val="0036759E"/>
    <w:rsid w:val="00370565"/>
    <w:rsid w:val="00370BE5"/>
    <w:rsid w:val="003724C8"/>
    <w:rsid w:val="0037286D"/>
    <w:rsid w:val="00372D33"/>
    <w:rsid w:val="00373BB6"/>
    <w:rsid w:val="00374BBC"/>
    <w:rsid w:val="00374CEC"/>
    <w:rsid w:val="00375425"/>
    <w:rsid w:val="00377DAA"/>
    <w:rsid w:val="00380F18"/>
    <w:rsid w:val="00381054"/>
    <w:rsid w:val="0038156B"/>
    <w:rsid w:val="00381701"/>
    <w:rsid w:val="0038262F"/>
    <w:rsid w:val="003846BA"/>
    <w:rsid w:val="00385701"/>
    <w:rsid w:val="003879BD"/>
    <w:rsid w:val="00387DD6"/>
    <w:rsid w:val="00390B0F"/>
    <w:rsid w:val="003925DE"/>
    <w:rsid w:val="0039298C"/>
    <w:rsid w:val="00393266"/>
    <w:rsid w:val="00394F03"/>
    <w:rsid w:val="00396A5E"/>
    <w:rsid w:val="00396B4A"/>
    <w:rsid w:val="003A09EF"/>
    <w:rsid w:val="003A0D95"/>
    <w:rsid w:val="003A1339"/>
    <w:rsid w:val="003A14B3"/>
    <w:rsid w:val="003A1AA8"/>
    <w:rsid w:val="003A1AB9"/>
    <w:rsid w:val="003A262B"/>
    <w:rsid w:val="003A288A"/>
    <w:rsid w:val="003A3505"/>
    <w:rsid w:val="003A4003"/>
    <w:rsid w:val="003A74AB"/>
    <w:rsid w:val="003B20BA"/>
    <w:rsid w:val="003B39DF"/>
    <w:rsid w:val="003B3C08"/>
    <w:rsid w:val="003B54BB"/>
    <w:rsid w:val="003B5FA8"/>
    <w:rsid w:val="003C0246"/>
    <w:rsid w:val="003C2413"/>
    <w:rsid w:val="003C3078"/>
    <w:rsid w:val="003C4496"/>
    <w:rsid w:val="003C4B27"/>
    <w:rsid w:val="003C4F19"/>
    <w:rsid w:val="003C63E0"/>
    <w:rsid w:val="003C6D11"/>
    <w:rsid w:val="003C752E"/>
    <w:rsid w:val="003D2698"/>
    <w:rsid w:val="003D297B"/>
    <w:rsid w:val="003D384B"/>
    <w:rsid w:val="003D63DD"/>
    <w:rsid w:val="003D671A"/>
    <w:rsid w:val="003D74EF"/>
    <w:rsid w:val="003D76F8"/>
    <w:rsid w:val="003D7D53"/>
    <w:rsid w:val="003E0550"/>
    <w:rsid w:val="003E14A9"/>
    <w:rsid w:val="003E1990"/>
    <w:rsid w:val="003E22C6"/>
    <w:rsid w:val="003E2E88"/>
    <w:rsid w:val="003E305D"/>
    <w:rsid w:val="003E3EDA"/>
    <w:rsid w:val="003E695F"/>
    <w:rsid w:val="003E7126"/>
    <w:rsid w:val="003E7550"/>
    <w:rsid w:val="003E7C6D"/>
    <w:rsid w:val="003F014B"/>
    <w:rsid w:val="003F0593"/>
    <w:rsid w:val="003F09F4"/>
    <w:rsid w:val="003F136E"/>
    <w:rsid w:val="003F2DB7"/>
    <w:rsid w:val="003F398F"/>
    <w:rsid w:val="003F3CE3"/>
    <w:rsid w:val="003F45F3"/>
    <w:rsid w:val="003F4EFC"/>
    <w:rsid w:val="003F6364"/>
    <w:rsid w:val="003F6F44"/>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F34"/>
    <w:rsid w:val="00422842"/>
    <w:rsid w:val="0042332F"/>
    <w:rsid w:val="00425646"/>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53B"/>
    <w:rsid w:val="004367AA"/>
    <w:rsid w:val="0043712E"/>
    <w:rsid w:val="0043731F"/>
    <w:rsid w:val="004404B2"/>
    <w:rsid w:val="00440558"/>
    <w:rsid w:val="00440B9D"/>
    <w:rsid w:val="00441549"/>
    <w:rsid w:val="00443D7E"/>
    <w:rsid w:val="00443ED6"/>
    <w:rsid w:val="004474C8"/>
    <w:rsid w:val="0044788C"/>
    <w:rsid w:val="00450091"/>
    <w:rsid w:val="004523D5"/>
    <w:rsid w:val="004540C7"/>
    <w:rsid w:val="00456073"/>
    <w:rsid w:val="00457D26"/>
    <w:rsid w:val="0046093C"/>
    <w:rsid w:val="00464D39"/>
    <w:rsid w:val="00471643"/>
    <w:rsid w:val="00472485"/>
    <w:rsid w:val="004732B8"/>
    <w:rsid w:val="00475585"/>
    <w:rsid w:val="00476D53"/>
    <w:rsid w:val="00476F1C"/>
    <w:rsid w:val="00476FC8"/>
    <w:rsid w:val="00481AD3"/>
    <w:rsid w:val="00481DD5"/>
    <w:rsid w:val="004822FA"/>
    <w:rsid w:val="00482E52"/>
    <w:rsid w:val="00484454"/>
    <w:rsid w:val="0048578B"/>
    <w:rsid w:val="0048634D"/>
    <w:rsid w:val="004923BB"/>
    <w:rsid w:val="0049295F"/>
    <w:rsid w:val="00493E5A"/>
    <w:rsid w:val="00494004"/>
    <w:rsid w:val="00494091"/>
    <w:rsid w:val="00494218"/>
    <w:rsid w:val="004A1EB2"/>
    <w:rsid w:val="004A3FF0"/>
    <w:rsid w:val="004A7737"/>
    <w:rsid w:val="004B0B52"/>
    <w:rsid w:val="004B10A1"/>
    <w:rsid w:val="004B1203"/>
    <w:rsid w:val="004B1F45"/>
    <w:rsid w:val="004B2271"/>
    <w:rsid w:val="004B3396"/>
    <w:rsid w:val="004B36DF"/>
    <w:rsid w:val="004B684A"/>
    <w:rsid w:val="004B7F35"/>
    <w:rsid w:val="004C3665"/>
    <w:rsid w:val="004C3791"/>
    <w:rsid w:val="004C3A87"/>
    <w:rsid w:val="004C6E51"/>
    <w:rsid w:val="004C79CE"/>
    <w:rsid w:val="004D1BAD"/>
    <w:rsid w:val="004D24C1"/>
    <w:rsid w:val="004D2518"/>
    <w:rsid w:val="004D3D15"/>
    <w:rsid w:val="004D547C"/>
    <w:rsid w:val="004D664C"/>
    <w:rsid w:val="004D6B90"/>
    <w:rsid w:val="004E0E63"/>
    <w:rsid w:val="004E187C"/>
    <w:rsid w:val="004E1BA2"/>
    <w:rsid w:val="004E2723"/>
    <w:rsid w:val="004E5491"/>
    <w:rsid w:val="004E5DDF"/>
    <w:rsid w:val="004E769B"/>
    <w:rsid w:val="004E796A"/>
    <w:rsid w:val="004F22BC"/>
    <w:rsid w:val="004F35D0"/>
    <w:rsid w:val="004F3A1F"/>
    <w:rsid w:val="004F4A73"/>
    <w:rsid w:val="004F5178"/>
    <w:rsid w:val="004F60AE"/>
    <w:rsid w:val="004F694A"/>
    <w:rsid w:val="004F703E"/>
    <w:rsid w:val="004F7B30"/>
    <w:rsid w:val="004F7EC7"/>
    <w:rsid w:val="005004A6"/>
    <w:rsid w:val="0050217C"/>
    <w:rsid w:val="005045F7"/>
    <w:rsid w:val="005053F6"/>
    <w:rsid w:val="00505629"/>
    <w:rsid w:val="00505C4D"/>
    <w:rsid w:val="005062B2"/>
    <w:rsid w:val="005062BA"/>
    <w:rsid w:val="00506C05"/>
    <w:rsid w:val="00507489"/>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F04"/>
    <w:rsid w:val="0052392F"/>
    <w:rsid w:val="00525E75"/>
    <w:rsid w:val="005262CF"/>
    <w:rsid w:val="00527528"/>
    <w:rsid w:val="005276FB"/>
    <w:rsid w:val="00530ABB"/>
    <w:rsid w:val="0053373C"/>
    <w:rsid w:val="0053735C"/>
    <w:rsid w:val="00537BC9"/>
    <w:rsid w:val="00537C42"/>
    <w:rsid w:val="005405FF"/>
    <w:rsid w:val="00542415"/>
    <w:rsid w:val="00542B06"/>
    <w:rsid w:val="00543441"/>
    <w:rsid w:val="00543AA0"/>
    <w:rsid w:val="00544DC1"/>
    <w:rsid w:val="00546700"/>
    <w:rsid w:val="00547ED0"/>
    <w:rsid w:val="00550926"/>
    <w:rsid w:val="00551A22"/>
    <w:rsid w:val="0055377E"/>
    <w:rsid w:val="0055378E"/>
    <w:rsid w:val="00553B9C"/>
    <w:rsid w:val="00553E3C"/>
    <w:rsid w:val="005540BE"/>
    <w:rsid w:val="00554799"/>
    <w:rsid w:val="00554C3E"/>
    <w:rsid w:val="00555334"/>
    <w:rsid w:val="0055581C"/>
    <w:rsid w:val="00556002"/>
    <w:rsid w:val="00556BB5"/>
    <w:rsid w:val="00560E1F"/>
    <w:rsid w:val="00561AA5"/>
    <w:rsid w:val="00566678"/>
    <w:rsid w:val="005735F6"/>
    <w:rsid w:val="0057391D"/>
    <w:rsid w:val="0057487A"/>
    <w:rsid w:val="00576E09"/>
    <w:rsid w:val="00577395"/>
    <w:rsid w:val="005776A1"/>
    <w:rsid w:val="005815C8"/>
    <w:rsid w:val="00582435"/>
    <w:rsid w:val="00585B8E"/>
    <w:rsid w:val="00585CFA"/>
    <w:rsid w:val="00585DD5"/>
    <w:rsid w:val="00587DB2"/>
    <w:rsid w:val="005911B4"/>
    <w:rsid w:val="00591FE3"/>
    <w:rsid w:val="005937F7"/>
    <w:rsid w:val="00594E92"/>
    <w:rsid w:val="00595159"/>
    <w:rsid w:val="00595254"/>
    <w:rsid w:val="00595284"/>
    <w:rsid w:val="0059643A"/>
    <w:rsid w:val="00596F0E"/>
    <w:rsid w:val="00597726"/>
    <w:rsid w:val="005A01AB"/>
    <w:rsid w:val="005A0365"/>
    <w:rsid w:val="005A0887"/>
    <w:rsid w:val="005A13F3"/>
    <w:rsid w:val="005A1DB3"/>
    <w:rsid w:val="005A2775"/>
    <w:rsid w:val="005A307F"/>
    <w:rsid w:val="005A37F1"/>
    <w:rsid w:val="005A3964"/>
    <w:rsid w:val="005A46AA"/>
    <w:rsid w:val="005A48EF"/>
    <w:rsid w:val="005A5370"/>
    <w:rsid w:val="005A5548"/>
    <w:rsid w:val="005A6182"/>
    <w:rsid w:val="005A6301"/>
    <w:rsid w:val="005A71E5"/>
    <w:rsid w:val="005A7FB6"/>
    <w:rsid w:val="005B1311"/>
    <w:rsid w:val="005B243B"/>
    <w:rsid w:val="005B2ED9"/>
    <w:rsid w:val="005B356E"/>
    <w:rsid w:val="005B3E8C"/>
    <w:rsid w:val="005B4534"/>
    <w:rsid w:val="005B4620"/>
    <w:rsid w:val="005B6C00"/>
    <w:rsid w:val="005B708A"/>
    <w:rsid w:val="005C00E0"/>
    <w:rsid w:val="005C07B4"/>
    <w:rsid w:val="005C1048"/>
    <w:rsid w:val="005C220F"/>
    <w:rsid w:val="005C22E6"/>
    <w:rsid w:val="005C2330"/>
    <w:rsid w:val="005C3CF6"/>
    <w:rsid w:val="005C483C"/>
    <w:rsid w:val="005C5079"/>
    <w:rsid w:val="005C5CF4"/>
    <w:rsid w:val="005C7572"/>
    <w:rsid w:val="005C7A5A"/>
    <w:rsid w:val="005D1377"/>
    <w:rsid w:val="005D3303"/>
    <w:rsid w:val="005D4EDE"/>
    <w:rsid w:val="005D4FB7"/>
    <w:rsid w:val="005D56F9"/>
    <w:rsid w:val="005D67C1"/>
    <w:rsid w:val="005D68C4"/>
    <w:rsid w:val="005D789A"/>
    <w:rsid w:val="005D7BC1"/>
    <w:rsid w:val="005E358C"/>
    <w:rsid w:val="005E3C17"/>
    <w:rsid w:val="005E4653"/>
    <w:rsid w:val="005E6A87"/>
    <w:rsid w:val="005E6AA1"/>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240F"/>
    <w:rsid w:val="006141F7"/>
    <w:rsid w:val="00617511"/>
    <w:rsid w:val="00620B9B"/>
    <w:rsid w:val="00620F91"/>
    <w:rsid w:val="006214FD"/>
    <w:rsid w:val="0062227B"/>
    <w:rsid w:val="00624F94"/>
    <w:rsid w:val="0062555D"/>
    <w:rsid w:val="0062752D"/>
    <w:rsid w:val="006305BF"/>
    <w:rsid w:val="006310FF"/>
    <w:rsid w:val="006312AD"/>
    <w:rsid w:val="0063151E"/>
    <w:rsid w:val="00632847"/>
    <w:rsid w:val="00635DA0"/>
    <w:rsid w:val="006362A6"/>
    <w:rsid w:val="006402EE"/>
    <w:rsid w:val="0064070D"/>
    <w:rsid w:val="006411CF"/>
    <w:rsid w:val="0064336D"/>
    <w:rsid w:val="00644965"/>
    <w:rsid w:val="0064572C"/>
    <w:rsid w:val="00650236"/>
    <w:rsid w:val="00651170"/>
    <w:rsid w:val="00651BB2"/>
    <w:rsid w:val="006525D9"/>
    <w:rsid w:val="006527D1"/>
    <w:rsid w:val="00652865"/>
    <w:rsid w:val="006531AF"/>
    <w:rsid w:val="00654D28"/>
    <w:rsid w:val="006551BA"/>
    <w:rsid w:val="006565F4"/>
    <w:rsid w:val="00657405"/>
    <w:rsid w:val="006574E9"/>
    <w:rsid w:val="006606C0"/>
    <w:rsid w:val="0066161D"/>
    <w:rsid w:val="00662E39"/>
    <w:rsid w:val="00664CF5"/>
    <w:rsid w:val="0066512C"/>
    <w:rsid w:val="00665E41"/>
    <w:rsid w:val="00667BFB"/>
    <w:rsid w:val="00670A6E"/>
    <w:rsid w:val="00672145"/>
    <w:rsid w:val="006724F0"/>
    <w:rsid w:val="00672E67"/>
    <w:rsid w:val="006737D6"/>
    <w:rsid w:val="00674A77"/>
    <w:rsid w:val="00675BFD"/>
    <w:rsid w:val="006760A5"/>
    <w:rsid w:val="00676B6D"/>
    <w:rsid w:val="00677D58"/>
    <w:rsid w:val="00681023"/>
    <w:rsid w:val="006831C9"/>
    <w:rsid w:val="00686901"/>
    <w:rsid w:val="006874B6"/>
    <w:rsid w:val="006875E2"/>
    <w:rsid w:val="0068793A"/>
    <w:rsid w:val="00687E73"/>
    <w:rsid w:val="00691D65"/>
    <w:rsid w:val="00691E33"/>
    <w:rsid w:val="00692943"/>
    <w:rsid w:val="00692993"/>
    <w:rsid w:val="00692A7B"/>
    <w:rsid w:val="006937CD"/>
    <w:rsid w:val="006941CE"/>
    <w:rsid w:val="006946C9"/>
    <w:rsid w:val="00696370"/>
    <w:rsid w:val="00696415"/>
    <w:rsid w:val="00697670"/>
    <w:rsid w:val="006A0933"/>
    <w:rsid w:val="006A135D"/>
    <w:rsid w:val="006A2305"/>
    <w:rsid w:val="006A48B6"/>
    <w:rsid w:val="006A531B"/>
    <w:rsid w:val="006A5B9A"/>
    <w:rsid w:val="006A5DA4"/>
    <w:rsid w:val="006A66C7"/>
    <w:rsid w:val="006A6904"/>
    <w:rsid w:val="006A76B2"/>
    <w:rsid w:val="006B08EC"/>
    <w:rsid w:val="006B107C"/>
    <w:rsid w:val="006B151E"/>
    <w:rsid w:val="006B1E30"/>
    <w:rsid w:val="006B24CB"/>
    <w:rsid w:val="006B270E"/>
    <w:rsid w:val="006B3305"/>
    <w:rsid w:val="006B3387"/>
    <w:rsid w:val="006B37F7"/>
    <w:rsid w:val="006B4FEA"/>
    <w:rsid w:val="006B5403"/>
    <w:rsid w:val="006B6064"/>
    <w:rsid w:val="006B62E7"/>
    <w:rsid w:val="006C0BDB"/>
    <w:rsid w:val="006C0E5E"/>
    <w:rsid w:val="006C2E77"/>
    <w:rsid w:val="006C632A"/>
    <w:rsid w:val="006C6558"/>
    <w:rsid w:val="006C7BD7"/>
    <w:rsid w:val="006D078D"/>
    <w:rsid w:val="006D0E9F"/>
    <w:rsid w:val="006D12FD"/>
    <w:rsid w:val="006D1951"/>
    <w:rsid w:val="006D2E79"/>
    <w:rsid w:val="006D34C5"/>
    <w:rsid w:val="006D3724"/>
    <w:rsid w:val="006D49E2"/>
    <w:rsid w:val="006D6E13"/>
    <w:rsid w:val="006D6FEB"/>
    <w:rsid w:val="006D75A6"/>
    <w:rsid w:val="006D7F1E"/>
    <w:rsid w:val="006E09BE"/>
    <w:rsid w:val="006E110F"/>
    <w:rsid w:val="006E1B8C"/>
    <w:rsid w:val="006E313D"/>
    <w:rsid w:val="006E3517"/>
    <w:rsid w:val="006E35C4"/>
    <w:rsid w:val="006E735F"/>
    <w:rsid w:val="006E7974"/>
    <w:rsid w:val="006F0E0F"/>
    <w:rsid w:val="006F12EC"/>
    <w:rsid w:val="006F1F10"/>
    <w:rsid w:val="006F1F8D"/>
    <w:rsid w:val="006F2378"/>
    <w:rsid w:val="006F298F"/>
    <w:rsid w:val="006F3219"/>
    <w:rsid w:val="006F4FE4"/>
    <w:rsid w:val="006F58CD"/>
    <w:rsid w:val="006F5973"/>
    <w:rsid w:val="00700AF8"/>
    <w:rsid w:val="00700D4D"/>
    <w:rsid w:val="007010E2"/>
    <w:rsid w:val="007014AD"/>
    <w:rsid w:val="00701E8F"/>
    <w:rsid w:val="007023C2"/>
    <w:rsid w:val="007036BD"/>
    <w:rsid w:val="007043AA"/>
    <w:rsid w:val="007054EB"/>
    <w:rsid w:val="00705F51"/>
    <w:rsid w:val="00706BE5"/>
    <w:rsid w:val="00707FEC"/>
    <w:rsid w:val="00711857"/>
    <w:rsid w:val="00714926"/>
    <w:rsid w:val="00714B7A"/>
    <w:rsid w:val="007168E0"/>
    <w:rsid w:val="00716E6D"/>
    <w:rsid w:val="00717E28"/>
    <w:rsid w:val="00720E36"/>
    <w:rsid w:val="00721B1B"/>
    <w:rsid w:val="00721E4F"/>
    <w:rsid w:val="007245F5"/>
    <w:rsid w:val="00724823"/>
    <w:rsid w:val="00724C77"/>
    <w:rsid w:val="00726CA8"/>
    <w:rsid w:val="00731D6C"/>
    <w:rsid w:val="00732407"/>
    <w:rsid w:val="007328B1"/>
    <w:rsid w:val="0073427D"/>
    <w:rsid w:val="0073497E"/>
    <w:rsid w:val="007351A8"/>
    <w:rsid w:val="00735AB3"/>
    <w:rsid w:val="00736FA3"/>
    <w:rsid w:val="00741632"/>
    <w:rsid w:val="00741682"/>
    <w:rsid w:val="007429FD"/>
    <w:rsid w:val="007436A2"/>
    <w:rsid w:val="00743E0C"/>
    <w:rsid w:val="00744B21"/>
    <w:rsid w:val="00744ED6"/>
    <w:rsid w:val="0074672B"/>
    <w:rsid w:val="00746AAC"/>
    <w:rsid w:val="00746FAE"/>
    <w:rsid w:val="00747D90"/>
    <w:rsid w:val="00750968"/>
    <w:rsid w:val="007511CA"/>
    <w:rsid w:val="007511FB"/>
    <w:rsid w:val="007518B1"/>
    <w:rsid w:val="00751C5E"/>
    <w:rsid w:val="00754B10"/>
    <w:rsid w:val="00754BFB"/>
    <w:rsid w:val="00754C0E"/>
    <w:rsid w:val="00755A37"/>
    <w:rsid w:val="007600A4"/>
    <w:rsid w:val="00760361"/>
    <w:rsid w:val="00761E57"/>
    <w:rsid w:val="00762485"/>
    <w:rsid w:val="007635C9"/>
    <w:rsid w:val="00764962"/>
    <w:rsid w:val="00764E16"/>
    <w:rsid w:val="00765726"/>
    <w:rsid w:val="00766187"/>
    <w:rsid w:val="00767600"/>
    <w:rsid w:val="00767E68"/>
    <w:rsid w:val="007725A8"/>
    <w:rsid w:val="00773E87"/>
    <w:rsid w:val="00775460"/>
    <w:rsid w:val="00776BCF"/>
    <w:rsid w:val="007775CA"/>
    <w:rsid w:val="007803C3"/>
    <w:rsid w:val="00781E7F"/>
    <w:rsid w:val="00784C64"/>
    <w:rsid w:val="00786345"/>
    <w:rsid w:val="00790393"/>
    <w:rsid w:val="0079076A"/>
    <w:rsid w:val="00792333"/>
    <w:rsid w:val="007926A3"/>
    <w:rsid w:val="00794645"/>
    <w:rsid w:val="00794C6C"/>
    <w:rsid w:val="00795511"/>
    <w:rsid w:val="00796879"/>
    <w:rsid w:val="00796E40"/>
    <w:rsid w:val="007A0E43"/>
    <w:rsid w:val="007A22A9"/>
    <w:rsid w:val="007A4570"/>
    <w:rsid w:val="007A56FF"/>
    <w:rsid w:val="007A5A94"/>
    <w:rsid w:val="007A5B55"/>
    <w:rsid w:val="007A6278"/>
    <w:rsid w:val="007A7E03"/>
    <w:rsid w:val="007A7FEF"/>
    <w:rsid w:val="007B24A7"/>
    <w:rsid w:val="007B2F11"/>
    <w:rsid w:val="007B40CB"/>
    <w:rsid w:val="007B4536"/>
    <w:rsid w:val="007B5DDF"/>
    <w:rsid w:val="007B60DB"/>
    <w:rsid w:val="007B731C"/>
    <w:rsid w:val="007B758A"/>
    <w:rsid w:val="007B7E4D"/>
    <w:rsid w:val="007C0924"/>
    <w:rsid w:val="007C1182"/>
    <w:rsid w:val="007C1532"/>
    <w:rsid w:val="007C1B45"/>
    <w:rsid w:val="007C245B"/>
    <w:rsid w:val="007C2A54"/>
    <w:rsid w:val="007C3369"/>
    <w:rsid w:val="007C3670"/>
    <w:rsid w:val="007C3E59"/>
    <w:rsid w:val="007C4E46"/>
    <w:rsid w:val="007C5085"/>
    <w:rsid w:val="007C615E"/>
    <w:rsid w:val="007D5903"/>
    <w:rsid w:val="007D5D6B"/>
    <w:rsid w:val="007D6F94"/>
    <w:rsid w:val="007D7C81"/>
    <w:rsid w:val="007E0573"/>
    <w:rsid w:val="007E1B88"/>
    <w:rsid w:val="007E27E0"/>
    <w:rsid w:val="007E3019"/>
    <w:rsid w:val="007E4533"/>
    <w:rsid w:val="007E553B"/>
    <w:rsid w:val="007E55D8"/>
    <w:rsid w:val="007E5AB2"/>
    <w:rsid w:val="007F124B"/>
    <w:rsid w:val="007F1E7B"/>
    <w:rsid w:val="007F5419"/>
    <w:rsid w:val="007F5B35"/>
    <w:rsid w:val="007F77DB"/>
    <w:rsid w:val="007F7EBC"/>
    <w:rsid w:val="00800286"/>
    <w:rsid w:val="0080366E"/>
    <w:rsid w:val="00803A43"/>
    <w:rsid w:val="00803A8A"/>
    <w:rsid w:val="00803F25"/>
    <w:rsid w:val="00804680"/>
    <w:rsid w:val="008049C6"/>
    <w:rsid w:val="00804B4C"/>
    <w:rsid w:val="00804E7A"/>
    <w:rsid w:val="0080511C"/>
    <w:rsid w:val="00807EC4"/>
    <w:rsid w:val="008107C7"/>
    <w:rsid w:val="00810D74"/>
    <w:rsid w:val="00810E5C"/>
    <w:rsid w:val="00811080"/>
    <w:rsid w:val="00811CE9"/>
    <w:rsid w:val="0081297E"/>
    <w:rsid w:val="00813221"/>
    <w:rsid w:val="00813973"/>
    <w:rsid w:val="00814459"/>
    <w:rsid w:val="00815099"/>
    <w:rsid w:val="0081527E"/>
    <w:rsid w:val="00816130"/>
    <w:rsid w:val="00816747"/>
    <w:rsid w:val="00816A5D"/>
    <w:rsid w:val="008208A0"/>
    <w:rsid w:val="0082205B"/>
    <w:rsid w:val="008220A7"/>
    <w:rsid w:val="008222FD"/>
    <w:rsid w:val="008236EF"/>
    <w:rsid w:val="008240B9"/>
    <w:rsid w:val="00824352"/>
    <w:rsid w:val="008246DC"/>
    <w:rsid w:val="008255CA"/>
    <w:rsid w:val="0082709A"/>
    <w:rsid w:val="008272DA"/>
    <w:rsid w:val="008278BD"/>
    <w:rsid w:val="008279A5"/>
    <w:rsid w:val="00827AFC"/>
    <w:rsid w:val="00830B8B"/>
    <w:rsid w:val="008310B1"/>
    <w:rsid w:val="0083368C"/>
    <w:rsid w:val="00834960"/>
    <w:rsid w:val="00843310"/>
    <w:rsid w:val="0084360F"/>
    <w:rsid w:val="0084404E"/>
    <w:rsid w:val="0084510F"/>
    <w:rsid w:val="00847D41"/>
    <w:rsid w:val="00850EE0"/>
    <w:rsid w:val="0085190D"/>
    <w:rsid w:val="00851E28"/>
    <w:rsid w:val="00851EB4"/>
    <w:rsid w:val="00852EB2"/>
    <w:rsid w:val="00853217"/>
    <w:rsid w:val="00854514"/>
    <w:rsid w:val="0085459E"/>
    <w:rsid w:val="00854B32"/>
    <w:rsid w:val="00860D4D"/>
    <w:rsid w:val="008615AC"/>
    <w:rsid w:val="00861B02"/>
    <w:rsid w:val="0086340D"/>
    <w:rsid w:val="00863905"/>
    <w:rsid w:val="00864A47"/>
    <w:rsid w:val="00864C2D"/>
    <w:rsid w:val="00864E38"/>
    <w:rsid w:val="0086629E"/>
    <w:rsid w:val="00866EF4"/>
    <w:rsid w:val="00867714"/>
    <w:rsid w:val="008700CE"/>
    <w:rsid w:val="00870559"/>
    <w:rsid w:val="008725A5"/>
    <w:rsid w:val="008725BE"/>
    <w:rsid w:val="00872858"/>
    <w:rsid w:val="0087296B"/>
    <w:rsid w:val="00872988"/>
    <w:rsid w:val="00872F5F"/>
    <w:rsid w:val="00873A86"/>
    <w:rsid w:val="00874593"/>
    <w:rsid w:val="008750C2"/>
    <w:rsid w:val="00875926"/>
    <w:rsid w:val="00875FF7"/>
    <w:rsid w:val="00876DAC"/>
    <w:rsid w:val="00880C13"/>
    <w:rsid w:val="00880CB8"/>
    <w:rsid w:val="008817EC"/>
    <w:rsid w:val="00881DF7"/>
    <w:rsid w:val="00885F17"/>
    <w:rsid w:val="008873F3"/>
    <w:rsid w:val="00887F47"/>
    <w:rsid w:val="00890A10"/>
    <w:rsid w:val="008911CF"/>
    <w:rsid w:val="008917E1"/>
    <w:rsid w:val="00892A8D"/>
    <w:rsid w:val="00892B6C"/>
    <w:rsid w:val="00893BE3"/>
    <w:rsid w:val="00894435"/>
    <w:rsid w:val="00894507"/>
    <w:rsid w:val="0089505C"/>
    <w:rsid w:val="00896F3A"/>
    <w:rsid w:val="008A0DE3"/>
    <w:rsid w:val="008A119C"/>
    <w:rsid w:val="008A2207"/>
    <w:rsid w:val="008A2C1E"/>
    <w:rsid w:val="008A482B"/>
    <w:rsid w:val="008A4B36"/>
    <w:rsid w:val="008A5595"/>
    <w:rsid w:val="008A587F"/>
    <w:rsid w:val="008A5FCB"/>
    <w:rsid w:val="008A684F"/>
    <w:rsid w:val="008A6EB4"/>
    <w:rsid w:val="008B06DB"/>
    <w:rsid w:val="008B108B"/>
    <w:rsid w:val="008B25E0"/>
    <w:rsid w:val="008B543B"/>
    <w:rsid w:val="008B5983"/>
    <w:rsid w:val="008B64E4"/>
    <w:rsid w:val="008B697B"/>
    <w:rsid w:val="008B7668"/>
    <w:rsid w:val="008B7C2B"/>
    <w:rsid w:val="008C0A2F"/>
    <w:rsid w:val="008C0A34"/>
    <w:rsid w:val="008C131C"/>
    <w:rsid w:val="008C1DD1"/>
    <w:rsid w:val="008C1EFE"/>
    <w:rsid w:val="008C3A07"/>
    <w:rsid w:val="008C44B3"/>
    <w:rsid w:val="008C4A2D"/>
    <w:rsid w:val="008D0210"/>
    <w:rsid w:val="008D085D"/>
    <w:rsid w:val="008D10FC"/>
    <w:rsid w:val="008D17CC"/>
    <w:rsid w:val="008D254E"/>
    <w:rsid w:val="008D267D"/>
    <w:rsid w:val="008D32B9"/>
    <w:rsid w:val="008D5850"/>
    <w:rsid w:val="008D6025"/>
    <w:rsid w:val="008D7DAE"/>
    <w:rsid w:val="008E04AF"/>
    <w:rsid w:val="008E1786"/>
    <w:rsid w:val="008E1E52"/>
    <w:rsid w:val="008E332A"/>
    <w:rsid w:val="008E362B"/>
    <w:rsid w:val="008E3EB6"/>
    <w:rsid w:val="008E6C71"/>
    <w:rsid w:val="008F07B5"/>
    <w:rsid w:val="008F1AB4"/>
    <w:rsid w:val="008F3350"/>
    <w:rsid w:val="008F4065"/>
    <w:rsid w:val="008F4DCD"/>
    <w:rsid w:val="008F5048"/>
    <w:rsid w:val="008F50F1"/>
    <w:rsid w:val="008F5264"/>
    <w:rsid w:val="008F5A43"/>
    <w:rsid w:val="008F747A"/>
    <w:rsid w:val="008F77B9"/>
    <w:rsid w:val="00900B08"/>
    <w:rsid w:val="00902117"/>
    <w:rsid w:val="0090328F"/>
    <w:rsid w:val="00903736"/>
    <w:rsid w:val="00905F60"/>
    <w:rsid w:val="009102DD"/>
    <w:rsid w:val="009108C7"/>
    <w:rsid w:val="00910C97"/>
    <w:rsid w:val="00912962"/>
    <w:rsid w:val="00913180"/>
    <w:rsid w:val="00913C1C"/>
    <w:rsid w:val="009144AF"/>
    <w:rsid w:val="00915184"/>
    <w:rsid w:val="00915854"/>
    <w:rsid w:val="00915B39"/>
    <w:rsid w:val="00916255"/>
    <w:rsid w:val="009164B9"/>
    <w:rsid w:val="00917FA6"/>
    <w:rsid w:val="0092052C"/>
    <w:rsid w:val="009228BE"/>
    <w:rsid w:val="009258BB"/>
    <w:rsid w:val="0092606C"/>
    <w:rsid w:val="009279A2"/>
    <w:rsid w:val="00930896"/>
    <w:rsid w:val="00931667"/>
    <w:rsid w:val="00931ED1"/>
    <w:rsid w:val="0093308E"/>
    <w:rsid w:val="009336A3"/>
    <w:rsid w:val="00933EAD"/>
    <w:rsid w:val="0093614A"/>
    <w:rsid w:val="0093667D"/>
    <w:rsid w:val="0093718C"/>
    <w:rsid w:val="009400B3"/>
    <w:rsid w:val="009401BF"/>
    <w:rsid w:val="00940384"/>
    <w:rsid w:val="00940BB3"/>
    <w:rsid w:val="00940CA5"/>
    <w:rsid w:val="00941D0A"/>
    <w:rsid w:val="00942A1C"/>
    <w:rsid w:val="00943512"/>
    <w:rsid w:val="00943B0E"/>
    <w:rsid w:val="009455DD"/>
    <w:rsid w:val="00945D07"/>
    <w:rsid w:val="00945FFA"/>
    <w:rsid w:val="009475B2"/>
    <w:rsid w:val="00947B35"/>
    <w:rsid w:val="009509E0"/>
    <w:rsid w:val="00951D1A"/>
    <w:rsid w:val="0095518B"/>
    <w:rsid w:val="009555E6"/>
    <w:rsid w:val="0096064C"/>
    <w:rsid w:val="00960A42"/>
    <w:rsid w:val="00961D0D"/>
    <w:rsid w:val="00963A4E"/>
    <w:rsid w:val="0096531B"/>
    <w:rsid w:val="0096546B"/>
    <w:rsid w:val="009664D8"/>
    <w:rsid w:val="00967674"/>
    <w:rsid w:val="00970A11"/>
    <w:rsid w:val="00972FC3"/>
    <w:rsid w:val="0097386B"/>
    <w:rsid w:val="00973947"/>
    <w:rsid w:val="009745DD"/>
    <w:rsid w:val="0097488E"/>
    <w:rsid w:val="00974C03"/>
    <w:rsid w:val="0098118B"/>
    <w:rsid w:val="00981C1B"/>
    <w:rsid w:val="00984617"/>
    <w:rsid w:val="009858D9"/>
    <w:rsid w:val="00985B26"/>
    <w:rsid w:val="00986945"/>
    <w:rsid w:val="0098702B"/>
    <w:rsid w:val="00987042"/>
    <w:rsid w:val="0099113D"/>
    <w:rsid w:val="0099132B"/>
    <w:rsid w:val="00991C57"/>
    <w:rsid w:val="00992034"/>
    <w:rsid w:val="0099269B"/>
    <w:rsid w:val="00993074"/>
    <w:rsid w:val="009949EB"/>
    <w:rsid w:val="00995A0F"/>
    <w:rsid w:val="00996694"/>
    <w:rsid w:val="009A0555"/>
    <w:rsid w:val="009A2C58"/>
    <w:rsid w:val="009A3001"/>
    <w:rsid w:val="009A3009"/>
    <w:rsid w:val="009A5F9C"/>
    <w:rsid w:val="009A6DBA"/>
    <w:rsid w:val="009A6ED5"/>
    <w:rsid w:val="009A774B"/>
    <w:rsid w:val="009A7BF6"/>
    <w:rsid w:val="009B0680"/>
    <w:rsid w:val="009B098C"/>
    <w:rsid w:val="009B2CBB"/>
    <w:rsid w:val="009B361B"/>
    <w:rsid w:val="009C1CE2"/>
    <w:rsid w:val="009C2DAF"/>
    <w:rsid w:val="009C2E10"/>
    <w:rsid w:val="009C36E9"/>
    <w:rsid w:val="009C3F2A"/>
    <w:rsid w:val="009C4659"/>
    <w:rsid w:val="009C5D74"/>
    <w:rsid w:val="009D0CF2"/>
    <w:rsid w:val="009D1AEF"/>
    <w:rsid w:val="009D3417"/>
    <w:rsid w:val="009D533D"/>
    <w:rsid w:val="009D5A03"/>
    <w:rsid w:val="009D7C12"/>
    <w:rsid w:val="009E2564"/>
    <w:rsid w:val="009E2782"/>
    <w:rsid w:val="009E33FD"/>
    <w:rsid w:val="009E34D8"/>
    <w:rsid w:val="009E42AA"/>
    <w:rsid w:val="009E5EA3"/>
    <w:rsid w:val="009E63FD"/>
    <w:rsid w:val="009F1EB8"/>
    <w:rsid w:val="009F20B1"/>
    <w:rsid w:val="009F2325"/>
    <w:rsid w:val="009F3BC9"/>
    <w:rsid w:val="009F3BED"/>
    <w:rsid w:val="009F4A48"/>
    <w:rsid w:val="009F51DF"/>
    <w:rsid w:val="009F5898"/>
    <w:rsid w:val="009F7D08"/>
    <w:rsid w:val="00A00888"/>
    <w:rsid w:val="00A01654"/>
    <w:rsid w:val="00A01B67"/>
    <w:rsid w:val="00A01C13"/>
    <w:rsid w:val="00A01D5F"/>
    <w:rsid w:val="00A02331"/>
    <w:rsid w:val="00A03137"/>
    <w:rsid w:val="00A04923"/>
    <w:rsid w:val="00A04C24"/>
    <w:rsid w:val="00A04F36"/>
    <w:rsid w:val="00A0561D"/>
    <w:rsid w:val="00A0616D"/>
    <w:rsid w:val="00A0626C"/>
    <w:rsid w:val="00A11A87"/>
    <w:rsid w:val="00A122F6"/>
    <w:rsid w:val="00A125BE"/>
    <w:rsid w:val="00A1290F"/>
    <w:rsid w:val="00A12DDF"/>
    <w:rsid w:val="00A13552"/>
    <w:rsid w:val="00A13C8B"/>
    <w:rsid w:val="00A13F31"/>
    <w:rsid w:val="00A14AC0"/>
    <w:rsid w:val="00A14E78"/>
    <w:rsid w:val="00A153D8"/>
    <w:rsid w:val="00A15472"/>
    <w:rsid w:val="00A16A7F"/>
    <w:rsid w:val="00A17698"/>
    <w:rsid w:val="00A17951"/>
    <w:rsid w:val="00A179EA"/>
    <w:rsid w:val="00A20503"/>
    <w:rsid w:val="00A23482"/>
    <w:rsid w:val="00A24281"/>
    <w:rsid w:val="00A24775"/>
    <w:rsid w:val="00A322CF"/>
    <w:rsid w:val="00A33560"/>
    <w:rsid w:val="00A33746"/>
    <w:rsid w:val="00A348A5"/>
    <w:rsid w:val="00A34C44"/>
    <w:rsid w:val="00A36F59"/>
    <w:rsid w:val="00A373E0"/>
    <w:rsid w:val="00A373FC"/>
    <w:rsid w:val="00A406EC"/>
    <w:rsid w:val="00A4207E"/>
    <w:rsid w:val="00A42A21"/>
    <w:rsid w:val="00A4445D"/>
    <w:rsid w:val="00A4492C"/>
    <w:rsid w:val="00A45ADC"/>
    <w:rsid w:val="00A45CC0"/>
    <w:rsid w:val="00A47491"/>
    <w:rsid w:val="00A51907"/>
    <w:rsid w:val="00A51DB1"/>
    <w:rsid w:val="00A537E1"/>
    <w:rsid w:val="00A5403C"/>
    <w:rsid w:val="00A556A0"/>
    <w:rsid w:val="00A56094"/>
    <w:rsid w:val="00A5685B"/>
    <w:rsid w:val="00A60F60"/>
    <w:rsid w:val="00A61AA9"/>
    <w:rsid w:val="00A633FE"/>
    <w:rsid w:val="00A64CC8"/>
    <w:rsid w:val="00A65024"/>
    <w:rsid w:val="00A654D0"/>
    <w:rsid w:val="00A6775C"/>
    <w:rsid w:val="00A67B8C"/>
    <w:rsid w:val="00A67BF6"/>
    <w:rsid w:val="00A70A15"/>
    <w:rsid w:val="00A70CFC"/>
    <w:rsid w:val="00A717B5"/>
    <w:rsid w:val="00A7289C"/>
    <w:rsid w:val="00A73492"/>
    <w:rsid w:val="00A74C8C"/>
    <w:rsid w:val="00A75795"/>
    <w:rsid w:val="00A777FC"/>
    <w:rsid w:val="00A81927"/>
    <w:rsid w:val="00A841CC"/>
    <w:rsid w:val="00A849A8"/>
    <w:rsid w:val="00A85517"/>
    <w:rsid w:val="00A866B2"/>
    <w:rsid w:val="00A86781"/>
    <w:rsid w:val="00A870D7"/>
    <w:rsid w:val="00A90FEC"/>
    <w:rsid w:val="00A91DB2"/>
    <w:rsid w:val="00A9330D"/>
    <w:rsid w:val="00A948C0"/>
    <w:rsid w:val="00A94E7D"/>
    <w:rsid w:val="00A94E8A"/>
    <w:rsid w:val="00A962BE"/>
    <w:rsid w:val="00A96D9D"/>
    <w:rsid w:val="00A96FFB"/>
    <w:rsid w:val="00AA10E0"/>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589E"/>
    <w:rsid w:val="00AB721D"/>
    <w:rsid w:val="00AB7726"/>
    <w:rsid w:val="00AB7FF5"/>
    <w:rsid w:val="00AC0FFD"/>
    <w:rsid w:val="00AC16DE"/>
    <w:rsid w:val="00AC2D59"/>
    <w:rsid w:val="00AC65B4"/>
    <w:rsid w:val="00AD0B8A"/>
    <w:rsid w:val="00AD209D"/>
    <w:rsid w:val="00AD2E2E"/>
    <w:rsid w:val="00AD4E19"/>
    <w:rsid w:val="00AD6259"/>
    <w:rsid w:val="00AD6DF8"/>
    <w:rsid w:val="00AD6FD2"/>
    <w:rsid w:val="00AD7861"/>
    <w:rsid w:val="00AE06AA"/>
    <w:rsid w:val="00AE19F4"/>
    <w:rsid w:val="00AE2E47"/>
    <w:rsid w:val="00AE3FF9"/>
    <w:rsid w:val="00AE4056"/>
    <w:rsid w:val="00AE5CB3"/>
    <w:rsid w:val="00AE6A34"/>
    <w:rsid w:val="00AF0BB8"/>
    <w:rsid w:val="00AF10D6"/>
    <w:rsid w:val="00AF130C"/>
    <w:rsid w:val="00AF219E"/>
    <w:rsid w:val="00AF223C"/>
    <w:rsid w:val="00AF3216"/>
    <w:rsid w:val="00AF4357"/>
    <w:rsid w:val="00AF4C4B"/>
    <w:rsid w:val="00AF4E1D"/>
    <w:rsid w:val="00AF6044"/>
    <w:rsid w:val="00AF6F66"/>
    <w:rsid w:val="00B00D7E"/>
    <w:rsid w:val="00B02D93"/>
    <w:rsid w:val="00B02FD0"/>
    <w:rsid w:val="00B0707C"/>
    <w:rsid w:val="00B07165"/>
    <w:rsid w:val="00B071FB"/>
    <w:rsid w:val="00B13A5E"/>
    <w:rsid w:val="00B13D81"/>
    <w:rsid w:val="00B16A81"/>
    <w:rsid w:val="00B16CAF"/>
    <w:rsid w:val="00B16DA0"/>
    <w:rsid w:val="00B16E76"/>
    <w:rsid w:val="00B20E04"/>
    <w:rsid w:val="00B218AD"/>
    <w:rsid w:val="00B2216E"/>
    <w:rsid w:val="00B23755"/>
    <w:rsid w:val="00B241EE"/>
    <w:rsid w:val="00B2517A"/>
    <w:rsid w:val="00B256DE"/>
    <w:rsid w:val="00B257FE"/>
    <w:rsid w:val="00B27836"/>
    <w:rsid w:val="00B30A99"/>
    <w:rsid w:val="00B3165E"/>
    <w:rsid w:val="00B327FF"/>
    <w:rsid w:val="00B32B7C"/>
    <w:rsid w:val="00B32C3C"/>
    <w:rsid w:val="00B34774"/>
    <w:rsid w:val="00B34CED"/>
    <w:rsid w:val="00B35345"/>
    <w:rsid w:val="00B35D2E"/>
    <w:rsid w:val="00B36CB8"/>
    <w:rsid w:val="00B373CD"/>
    <w:rsid w:val="00B37601"/>
    <w:rsid w:val="00B37E7A"/>
    <w:rsid w:val="00B405E6"/>
    <w:rsid w:val="00B40B33"/>
    <w:rsid w:val="00B41E9F"/>
    <w:rsid w:val="00B42D9D"/>
    <w:rsid w:val="00B44F2B"/>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3C7D"/>
    <w:rsid w:val="00B545F2"/>
    <w:rsid w:val="00B54ABA"/>
    <w:rsid w:val="00B55024"/>
    <w:rsid w:val="00B55535"/>
    <w:rsid w:val="00B557CA"/>
    <w:rsid w:val="00B56406"/>
    <w:rsid w:val="00B576BD"/>
    <w:rsid w:val="00B60272"/>
    <w:rsid w:val="00B617E1"/>
    <w:rsid w:val="00B63335"/>
    <w:rsid w:val="00B64E3D"/>
    <w:rsid w:val="00B6741C"/>
    <w:rsid w:val="00B67C74"/>
    <w:rsid w:val="00B70F18"/>
    <w:rsid w:val="00B71187"/>
    <w:rsid w:val="00B72E86"/>
    <w:rsid w:val="00B73F25"/>
    <w:rsid w:val="00B7406A"/>
    <w:rsid w:val="00B76371"/>
    <w:rsid w:val="00B76D03"/>
    <w:rsid w:val="00B774CD"/>
    <w:rsid w:val="00B81272"/>
    <w:rsid w:val="00B8195E"/>
    <w:rsid w:val="00B81FB6"/>
    <w:rsid w:val="00B82F03"/>
    <w:rsid w:val="00B845D4"/>
    <w:rsid w:val="00B84FCE"/>
    <w:rsid w:val="00B87815"/>
    <w:rsid w:val="00B9103D"/>
    <w:rsid w:val="00B94C88"/>
    <w:rsid w:val="00B96CC8"/>
    <w:rsid w:val="00BA362B"/>
    <w:rsid w:val="00BA36DF"/>
    <w:rsid w:val="00BA3876"/>
    <w:rsid w:val="00BA3A38"/>
    <w:rsid w:val="00BA3FFA"/>
    <w:rsid w:val="00BA47AE"/>
    <w:rsid w:val="00BA4987"/>
    <w:rsid w:val="00BB2EEC"/>
    <w:rsid w:val="00BB4349"/>
    <w:rsid w:val="00BB4C77"/>
    <w:rsid w:val="00BB5B4E"/>
    <w:rsid w:val="00BC1855"/>
    <w:rsid w:val="00BC24BD"/>
    <w:rsid w:val="00BC256A"/>
    <w:rsid w:val="00BC284B"/>
    <w:rsid w:val="00BC407A"/>
    <w:rsid w:val="00BC7C5D"/>
    <w:rsid w:val="00BD0C74"/>
    <w:rsid w:val="00BD18B1"/>
    <w:rsid w:val="00BD1996"/>
    <w:rsid w:val="00BD1ADA"/>
    <w:rsid w:val="00BD2850"/>
    <w:rsid w:val="00BD3B42"/>
    <w:rsid w:val="00BD43D3"/>
    <w:rsid w:val="00BD63F1"/>
    <w:rsid w:val="00BD669C"/>
    <w:rsid w:val="00BD694B"/>
    <w:rsid w:val="00BE0054"/>
    <w:rsid w:val="00BE197E"/>
    <w:rsid w:val="00BE3E2C"/>
    <w:rsid w:val="00BE4661"/>
    <w:rsid w:val="00BE6FDA"/>
    <w:rsid w:val="00BF09C8"/>
    <w:rsid w:val="00BF1097"/>
    <w:rsid w:val="00BF36EA"/>
    <w:rsid w:val="00BF5000"/>
    <w:rsid w:val="00BF53BF"/>
    <w:rsid w:val="00BF62BA"/>
    <w:rsid w:val="00BF6CF4"/>
    <w:rsid w:val="00BF7ED3"/>
    <w:rsid w:val="00C0060B"/>
    <w:rsid w:val="00C058FC"/>
    <w:rsid w:val="00C05A26"/>
    <w:rsid w:val="00C06EE3"/>
    <w:rsid w:val="00C072FC"/>
    <w:rsid w:val="00C07873"/>
    <w:rsid w:val="00C07AE3"/>
    <w:rsid w:val="00C10C1A"/>
    <w:rsid w:val="00C10DCF"/>
    <w:rsid w:val="00C1148D"/>
    <w:rsid w:val="00C11648"/>
    <w:rsid w:val="00C1288B"/>
    <w:rsid w:val="00C14C6D"/>
    <w:rsid w:val="00C16623"/>
    <w:rsid w:val="00C17606"/>
    <w:rsid w:val="00C2075E"/>
    <w:rsid w:val="00C24656"/>
    <w:rsid w:val="00C25795"/>
    <w:rsid w:val="00C304A0"/>
    <w:rsid w:val="00C30B27"/>
    <w:rsid w:val="00C32E33"/>
    <w:rsid w:val="00C340A7"/>
    <w:rsid w:val="00C36544"/>
    <w:rsid w:val="00C36E88"/>
    <w:rsid w:val="00C370F4"/>
    <w:rsid w:val="00C37BF1"/>
    <w:rsid w:val="00C40119"/>
    <w:rsid w:val="00C40CDD"/>
    <w:rsid w:val="00C41426"/>
    <w:rsid w:val="00C44B5B"/>
    <w:rsid w:val="00C4523D"/>
    <w:rsid w:val="00C45A36"/>
    <w:rsid w:val="00C46AE5"/>
    <w:rsid w:val="00C47E65"/>
    <w:rsid w:val="00C52D57"/>
    <w:rsid w:val="00C52F8F"/>
    <w:rsid w:val="00C5431E"/>
    <w:rsid w:val="00C55A5B"/>
    <w:rsid w:val="00C55C5A"/>
    <w:rsid w:val="00C57325"/>
    <w:rsid w:val="00C57515"/>
    <w:rsid w:val="00C57D92"/>
    <w:rsid w:val="00C57DF3"/>
    <w:rsid w:val="00C60915"/>
    <w:rsid w:val="00C60E92"/>
    <w:rsid w:val="00C6119A"/>
    <w:rsid w:val="00C61FBB"/>
    <w:rsid w:val="00C62290"/>
    <w:rsid w:val="00C62A8F"/>
    <w:rsid w:val="00C63D24"/>
    <w:rsid w:val="00C64FA8"/>
    <w:rsid w:val="00C65D5A"/>
    <w:rsid w:val="00C6603C"/>
    <w:rsid w:val="00C67998"/>
    <w:rsid w:val="00C70C1B"/>
    <w:rsid w:val="00C70ED0"/>
    <w:rsid w:val="00C73920"/>
    <w:rsid w:val="00C73CF8"/>
    <w:rsid w:val="00C740B9"/>
    <w:rsid w:val="00C76A16"/>
    <w:rsid w:val="00C770B9"/>
    <w:rsid w:val="00C8031D"/>
    <w:rsid w:val="00C82CD8"/>
    <w:rsid w:val="00C82F0E"/>
    <w:rsid w:val="00C83357"/>
    <w:rsid w:val="00C847D9"/>
    <w:rsid w:val="00C84F01"/>
    <w:rsid w:val="00C85983"/>
    <w:rsid w:val="00C87527"/>
    <w:rsid w:val="00C87AC1"/>
    <w:rsid w:val="00C90B03"/>
    <w:rsid w:val="00C94854"/>
    <w:rsid w:val="00C94B80"/>
    <w:rsid w:val="00C956C5"/>
    <w:rsid w:val="00C95F17"/>
    <w:rsid w:val="00C9652C"/>
    <w:rsid w:val="00C96EF4"/>
    <w:rsid w:val="00C97A87"/>
    <w:rsid w:val="00CA094D"/>
    <w:rsid w:val="00CA1624"/>
    <w:rsid w:val="00CA3491"/>
    <w:rsid w:val="00CA4D2A"/>
    <w:rsid w:val="00CA4D38"/>
    <w:rsid w:val="00CA5559"/>
    <w:rsid w:val="00CA6118"/>
    <w:rsid w:val="00CA6B74"/>
    <w:rsid w:val="00CB3F91"/>
    <w:rsid w:val="00CB643E"/>
    <w:rsid w:val="00CB7FCA"/>
    <w:rsid w:val="00CC189C"/>
    <w:rsid w:val="00CC2F23"/>
    <w:rsid w:val="00CC31F7"/>
    <w:rsid w:val="00CC36F7"/>
    <w:rsid w:val="00CC38EF"/>
    <w:rsid w:val="00CC3A3E"/>
    <w:rsid w:val="00CC42E1"/>
    <w:rsid w:val="00CC47A4"/>
    <w:rsid w:val="00CC52E5"/>
    <w:rsid w:val="00CC5DB1"/>
    <w:rsid w:val="00CC5FF1"/>
    <w:rsid w:val="00CC683D"/>
    <w:rsid w:val="00CD0EDE"/>
    <w:rsid w:val="00CD24A8"/>
    <w:rsid w:val="00CD3F0E"/>
    <w:rsid w:val="00CD43E9"/>
    <w:rsid w:val="00CD4C64"/>
    <w:rsid w:val="00CD57CD"/>
    <w:rsid w:val="00CD5C81"/>
    <w:rsid w:val="00CD6319"/>
    <w:rsid w:val="00CD6DE1"/>
    <w:rsid w:val="00CD7655"/>
    <w:rsid w:val="00CD792D"/>
    <w:rsid w:val="00CD7BF8"/>
    <w:rsid w:val="00CE14E1"/>
    <w:rsid w:val="00CE1B82"/>
    <w:rsid w:val="00CE26FF"/>
    <w:rsid w:val="00CE275F"/>
    <w:rsid w:val="00CE36DD"/>
    <w:rsid w:val="00CE6188"/>
    <w:rsid w:val="00CE6886"/>
    <w:rsid w:val="00CE6E82"/>
    <w:rsid w:val="00CF003A"/>
    <w:rsid w:val="00CF1E86"/>
    <w:rsid w:val="00CF2ACA"/>
    <w:rsid w:val="00CF36A7"/>
    <w:rsid w:val="00CF375E"/>
    <w:rsid w:val="00CF378B"/>
    <w:rsid w:val="00CF3ECF"/>
    <w:rsid w:val="00CF4956"/>
    <w:rsid w:val="00D014FC"/>
    <w:rsid w:val="00D03B14"/>
    <w:rsid w:val="00D04746"/>
    <w:rsid w:val="00D04AEB"/>
    <w:rsid w:val="00D04F56"/>
    <w:rsid w:val="00D06748"/>
    <w:rsid w:val="00D07701"/>
    <w:rsid w:val="00D07BC4"/>
    <w:rsid w:val="00D07D5F"/>
    <w:rsid w:val="00D10273"/>
    <w:rsid w:val="00D1097A"/>
    <w:rsid w:val="00D11D71"/>
    <w:rsid w:val="00D169B5"/>
    <w:rsid w:val="00D1739E"/>
    <w:rsid w:val="00D22F78"/>
    <w:rsid w:val="00D246B6"/>
    <w:rsid w:val="00D2525A"/>
    <w:rsid w:val="00D267AF"/>
    <w:rsid w:val="00D30ACB"/>
    <w:rsid w:val="00D30B93"/>
    <w:rsid w:val="00D32735"/>
    <w:rsid w:val="00D33D75"/>
    <w:rsid w:val="00D36DD2"/>
    <w:rsid w:val="00D37807"/>
    <w:rsid w:val="00D40ADF"/>
    <w:rsid w:val="00D40CA4"/>
    <w:rsid w:val="00D42445"/>
    <w:rsid w:val="00D43484"/>
    <w:rsid w:val="00D439A3"/>
    <w:rsid w:val="00D43B81"/>
    <w:rsid w:val="00D443CE"/>
    <w:rsid w:val="00D44E03"/>
    <w:rsid w:val="00D510FE"/>
    <w:rsid w:val="00D51B84"/>
    <w:rsid w:val="00D51D3D"/>
    <w:rsid w:val="00D51FF4"/>
    <w:rsid w:val="00D52380"/>
    <w:rsid w:val="00D5287C"/>
    <w:rsid w:val="00D542B7"/>
    <w:rsid w:val="00D545D9"/>
    <w:rsid w:val="00D550E4"/>
    <w:rsid w:val="00D55EA6"/>
    <w:rsid w:val="00D560D3"/>
    <w:rsid w:val="00D5617B"/>
    <w:rsid w:val="00D572F9"/>
    <w:rsid w:val="00D57685"/>
    <w:rsid w:val="00D57CC9"/>
    <w:rsid w:val="00D60E4A"/>
    <w:rsid w:val="00D6182C"/>
    <w:rsid w:val="00D63418"/>
    <w:rsid w:val="00D64695"/>
    <w:rsid w:val="00D71101"/>
    <w:rsid w:val="00D71B37"/>
    <w:rsid w:val="00D71C9A"/>
    <w:rsid w:val="00D76012"/>
    <w:rsid w:val="00D76F51"/>
    <w:rsid w:val="00D76F95"/>
    <w:rsid w:val="00D77573"/>
    <w:rsid w:val="00D777AC"/>
    <w:rsid w:val="00D81094"/>
    <w:rsid w:val="00D82BC4"/>
    <w:rsid w:val="00D83354"/>
    <w:rsid w:val="00D8396F"/>
    <w:rsid w:val="00D84E26"/>
    <w:rsid w:val="00D85EF3"/>
    <w:rsid w:val="00D87446"/>
    <w:rsid w:val="00D876D3"/>
    <w:rsid w:val="00D91376"/>
    <w:rsid w:val="00D921F6"/>
    <w:rsid w:val="00D955CD"/>
    <w:rsid w:val="00DA07BE"/>
    <w:rsid w:val="00DA1543"/>
    <w:rsid w:val="00DA1C9E"/>
    <w:rsid w:val="00DA3F02"/>
    <w:rsid w:val="00DA5360"/>
    <w:rsid w:val="00DA6404"/>
    <w:rsid w:val="00DA7504"/>
    <w:rsid w:val="00DB0915"/>
    <w:rsid w:val="00DB2FBC"/>
    <w:rsid w:val="00DB4405"/>
    <w:rsid w:val="00DB6053"/>
    <w:rsid w:val="00DB7366"/>
    <w:rsid w:val="00DB749F"/>
    <w:rsid w:val="00DC07B2"/>
    <w:rsid w:val="00DC1208"/>
    <w:rsid w:val="00DC36D3"/>
    <w:rsid w:val="00DC4E16"/>
    <w:rsid w:val="00DC505E"/>
    <w:rsid w:val="00DC554E"/>
    <w:rsid w:val="00DC57DA"/>
    <w:rsid w:val="00DC6AFE"/>
    <w:rsid w:val="00DD03C8"/>
    <w:rsid w:val="00DD19D5"/>
    <w:rsid w:val="00DD1F5C"/>
    <w:rsid w:val="00DD2A68"/>
    <w:rsid w:val="00DD3582"/>
    <w:rsid w:val="00DD474C"/>
    <w:rsid w:val="00DD4945"/>
    <w:rsid w:val="00DD6AA2"/>
    <w:rsid w:val="00DD6D3F"/>
    <w:rsid w:val="00DD79AC"/>
    <w:rsid w:val="00DE3195"/>
    <w:rsid w:val="00DE33AD"/>
    <w:rsid w:val="00DE3F04"/>
    <w:rsid w:val="00DE46E6"/>
    <w:rsid w:val="00DE5ACD"/>
    <w:rsid w:val="00DE5C2E"/>
    <w:rsid w:val="00DE79ED"/>
    <w:rsid w:val="00DE7F57"/>
    <w:rsid w:val="00DF0CAA"/>
    <w:rsid w:val="00DF24EA"/>
    <w:rsid w:val="00DF38F3"/>
    <w:rsid w:val="00DF4227"/>
    <w:rsid w:val="00DF445D"/>
    <w:rsid w:val="00DF452B"/>
    <w:rsid w:val="00DF467B"/>
    <w:rsid w:val="00DF51A2"/>
    <w:rsid w:val="00DF6DD5"/>
    <w:rsid w:val="00DF760B"/>
    <w:rsid w:val="00DF7911"/>
    <w:rsid w:val="00E0059C"/>
    <w:rsid w:val="00E00A23"/>
    <w:rsid w:val="00E01975"/>
    <w:rsid w:val="00E01FDC"/>
    <w:rsid w:val="00E03095"/>
    <w:rsid w:val="00E04643"/>
    <w:rsid w:val="00E04C5F"/>
    <w:rsid w:val="00E05F4F"/>
    <w:rsid w:val="00E0647C"/>
    <w:rsid w:val="00E06ECB"/>
    <w:rsid w:val="00E07054"/>
    <w:rsid w:val="00E071C6"/>
    <w:rsid w:val="00E07909"/>
    <w:rsid w:val="00E103BD"/>
    <w:rsid w:val="00E10C52"/>
    <w:rsid w:val="00E1187C"/>
    <w:rsid w:val="00E12133"/>
    <w:rsid w:val="00E12D7E"/>
    <w:rsid w:val="00E1382D"/>
    <w:rsid w:val="00E138F0"/>
    <w:rsid w:val="00E13A28"/>
    <w:rsid w:val="00E13C04"/>
    <w:rsid w:val="00E13FC4"/>
    <w:rsid w:val="00E17393"/>
    <w:rsid w:val="00E17E62"/>
    <w:rsid w:val="00E244F8"/>
    <w:rsid w:val="00E24B3A"/>
    <w:rsid w:val="00E24C6A"/>
    <w:rsid w:val="00E24E65"/>
    <w:rsid w:val="00E24E8B"/>
    <w:rsid w:val="00E2507A"/>
    <w:rsid w:val="00E26A67"/>
    <w:rsid w:val="00E26B54"/>
    <w:rsid w:val="00E30CA3"/>
    <w:rsid w:val="00E325BC"/>
    <w:rsid w:val="00E32D05"/>
    <w:rsid w:val="00E345C6"/>
    <w:rsid w:val="00E34FDB"/>
    <w:rsid w:val="00E35AC6"/>
    <w:rsid w:val="00E35BBC"/>
    <w:rsid w:val="00E36879"/>
    <w:rsid w:val="00E40B12"/>
    <w:rsid w:val="00E41326"/>
    <w:rsid w:val="00E419B1"/>
    <w:rsid w:val="00E4211D"/>
    <w:rsid w:val="00E42169"/>
    <w:rsid w:val="00E42432"/>
    <w:rsid w:val="00E43504"/>
    <w:rsid w:val="00E4579B"/>
    <w:rsid w:val="00E46C21"/>
    <w:rsid w:val="00E519D7"/>
    <w:rsid w:val="00E57B27"/>
    <w:rsid w:val="00E603B8"/>
    <w:rsid w:val="00E60A79"/>
    <w:rsid w:val="00E64032"/>
    <w:rsid w:val="00E65AEB"/>
    <w:rsid w:val="00E67DC5"/>
    <w:rsid w:val="00E7144D"/>
    <w:rsid w:val="00E71784"/>
    <w:rsid w:val="00E72E8F"/>
    <w:rsid w:val="00E74070"/>
    <w:rsid w:val="00E74755"/>
    <w:rsid w:val="00E767F1"/>
    <w:rsid w:val="00E77B95"/>
    <w:rsid w:val="00E77E88"/>
    <w:rsid w:val="00E8088E"/>
    <w:rsid w:val="00E80BFE"/>
    <w:rsid w:val="00E839F5"/>
    <w:rsid w:val="00E851BB"/>
    <w:rsid w:val="00E866A0"/>
    <w:rsid w:val="00E87A83"/>
    <w:rsid w:val="00E87E59"/>
    <w:rsid w:val="00E917A6"/>
    <w:rsid w:val="00E92114"/>
    <w:rsid w:val="00E9251E"/>
    <w:rsid w:val="00E94CDE"/>
    <w:rsid w:val="00E95521"/>
    <w:rsid w:val="00E96D3E"/>
    <w:rsid w:val="00E97AA9"/>
    <w:rsid w:val="00E97ACA"/>
    <w:rsid w:val="00EA020F"/>
    <w:rsid w:val="00EA079C"/>
    <w:rsid w:val="00EA33D1"/>
    <w:rsid w:val="00EA3867"/>
    <w:rsid w:val="00EA4E01"/>
    <w:rsid w:val="00EB1BDE"/>
    <w:rsid w:val="00EB2154"/>
    <w:rsid w:val="00EB3357"/>
    <w:rsid w:val="00EB3E28"/>
    <w:rsid w:val="00EB5D12"/>
    <w:rsid w:val="00EB5F26"/>
    <w:rsid w:val="00EB7657"/>
    <w:rsid w:val="00EC0A87"/>
    <w:rsid w:val="00EC0F76"/>
    <w:rsid w:val="00EC1778"/>
    <w:rsid w:val="00EC2987"/>
    <w:rsid w:val="00EC3FA0"/>
    <w:rsid w:val="00EC4134"/>
    <w:rsid w:val="00EC4A1A"/>
    <w:rsid w:val="00EC4B74"/>
    <w:rsid w:val="00EC6B77"/>
    <w:rsid w:val="00ED135E"/>
    <w:rsid w:val="00ED33F1"/>
    <w:rsid w:val="00ED41BB"/>
    <w:rsid w:val="00ED49D7"/>
    <w:rsid w:val="00ED5161"/>
    <w:rsid w:val="00ED5D20"/>
    <w:rsid w:val="00ED5F84"/>
    <w:rsid w:val="00ED6053"/>
    <w:rsid w:val="00ED7FEF"/>
    <w:rsid w:val="00EE01E2"/>
    <w:rsid w:val="00EE0A00"/>
    <w:rsid w:val="00EE0B0F"/>
    <w:rsid w:val="00EE1CA6"/>
    <w:rsid w:val="00EE357D"/>
    <w:rsid w:val="00EE6E8B"/>
    <w:rsid w:val="00EE736C"/>
    <w:rsid w:val="00EE7654"/>
    <w:rsid w:val="00EF159C"/>
    <w:rsid w:val="00EF1791"/>
    <w:rsid w:val="00EF2146"/>
    <w:rsid w:val="00EF3711"/>
    <w:rsid w:val="00EF375C"/>
    <w:rsid w:val="00EF4D56"/>
    <w:rsid w:val="00EF6140"/>
    <w:rsid w:val="00EF75F8"/>
    <w:rsid w:val="00F00A68"/>
    <w:rsid w:val="00F01B01"/>
    <w:rsid w:val="00F01D26"/>
    <w:rsid w:val="00F02BD5"/>
    <w:rsid w:val="00F03DCA"/>
    <w:rsid w:val="00F04A3F"/>
    <w:rsid w:val="00F06447"/>
    <w:rsid w:val="00F124A1"/>
    <w:rsid w:val="00F12808"/>
    <w:rsid w:val="00F12942"/>
    <w:rsid w:val="00F13B85"/>
    <w:rsid w:val="00F13DF7"/>
    <w:rsid w:val="00F13F08"/>
    <w:rsid w:val="00F15D5E"/>
    <w:rsid w:val="00F20E80"/>
    <w:rsid w:val="00F21F25"/>
    <w:rsid w:val="00F2400E"/>
    <w:rsid w:val="00F24348"/>
    <w:rsid w:val="00F25B60"/>
    <w:rsid w:val="00F27539"/>
    <w:rsid w:val="00F275DA"/>
    <w:rsid w:val="00F27677"/>
    <w:rsid w:val="00F31BEE"/>
    <w:rsid w:val="00F3296B"/>
    <w:rsid w:val="00F33960"/>
    <w:rsid w:val="00F34B43"/>
    <w:rsid w:val="00F34E49"/>
    <w:rsid w:val="00F35852"/>
    <w:rsid w:val="00F35C55"/>
    <w:rsid w:val="00F366A4"/>
    <w:rsid w:val="00F36700"/>
    <w:rsid w:val="00F37F2D"/>
    <w:rsid w:val="00F40B75"/>
    <w:rsid w:val="00F41294"/>
    <w:rsid w:val="00F413D9"/>
    <w:rsid w:val="00F42A26"/>
    <w:rsid w:val="00F440A4"/>
    <w:rsid w:val="00F441C9"/>
    <w:rsid w:val="00F45C64"/>
    <w:rsid w:val="00F46407"/>
    <w:rsid w:val="00F4756D"/>
    <w:rsid w:val="00F50219"/>
    <w:rsid w:val="00F503DE"/>
    <w:rsid w:val="00F522EA"/>
    <w:rsid w:val="00F57DBC"/>
    <w:rsid w:val="00F61E19"/>
    <w:rsid w:val="00F6227C"/>
    <w:rsid w:val="00F62910"/>
    <w:rsid w:val="00F63620"/>
    <w:rsid w:val="00F63C9F"/>
    <w:rsid w:val="00F6433E"/>
    <w:rsid w:val="00F66227"/>
    <w:rsid w:val="00F679FB"/>
    <w:rsid w:val="00F7060C"/>
    <w:rsid w:val="00F70C7D"/>
    <w:rsid w:val="00F713E0"/>
    <w:rsid w:val="00F72DC1"/>
    <w:rsid w:val="00F75929"/>
    <w:rsid w:val="00F75AC1"/>
    <w:rsid w:val="00F75C39"/>
    <w:rsid w:val="00F768D4"/>
    <w:rsid w:val="00F76C0D"/>
    <w:rsid w:val="00F76D2B"/>
    <w:rsid w:val="00F77725"/>
    <w:rsid w:val="00F80224"/>
    <w:rsid w:val="00F805D2"/>
    <w:rsid w:val="00F8454B"/>
    <w:rsid w:val="00F8460B"/>
    <w:rsid w:val="00F853CD"/>
    <w:rsid w:val="00F86DEA"/>
    <w:rsid w:val="00F875F1"/>
    <w:rsid w:val="00F93497"/>
    <w:rsid w:val="00F93D7C"/>
    <w:rsid w:val="00FA0E69"/>
    <w:rsid w:val="00FA13CF"/>
    <w:rsid w:val="00FA48E6"/>
    <w:rsid w:val="00FA59F0"/>
    <w:rsid w:val="00FA5D41"/>
    <w:rsid w:val="00FA5E81"/>
    <w:rsid w:val="00FA628F"/>
    <w:rsid w:val="00FA7C27"/>
    <w:rsid w:val="00FA7E17"/>
    <w:rsid w:val="00FB2B54"/>
    <w:rsid w:val="00FB2D5F"/>
    <w:rsid w:val="00FB3D94"/>
    <w:rsid w:val="00FB4180"/>
    <w:rsid w:val="00FB6691"/>
    <w:rsid w:val="00FB66DC"/>
    <w:rsid w:val="00FB6C68"/>
    <w:rsid w:val="00FC0B29"/>
    <w:rsid w:val="00FC0B75"/>
    <w:rsid w:val="00FC10BE"/>
    <w:rsid w:val="00FC1C53"/>
    <w:rsid w:val="00FC2D48"/>
    <w:rsid w:val="00FC3A4B"/>
    <w:rsid w:val="00FC55F7"/>
    <w:rsid w:val="00FC7703"/>
    <w:rsid w:val="00FC7FCD"/>
    <w:rsid w:val="00FD0181"/>
    <w:rsid w:val="00FD0D6D"/>
    <w:rsid w:val="00FD1FB6"/>
    <w:rsid w:val="00FD3D27"/>
    <w:rsid w:val="00FD3F8E"/>
    <w:rsid w:val="00FD41DF"/>
    <w:rsid w:val="00FD5018"/>
    <w:rsid w:val="00FD55F9"/>
    <w:rsid w:val="00FD6E4D"/>
    <w:rsid w:val="00FD7CE7"/>
    <w:rsid w:val="00FE0B65"/>
    <w:rsid w:val="00FE0D55"/>
    <w:rsid w:val="00FE175B"/>
    <w:rsid w:val="00FE2CCC"/>
    <w:rsid w:val="00FE4A34"/>
    <w:rsid w:val="00FE4C89"/>
    <w:rsid w:val="00FE752A"/>
    <w:rsid w:val="00FF06DD"/>
    <w:rsid w:val="00FF1DCB"/>
    <w:rsid w:val="00FF2E3C"/>
    <w:rsid w:val="00FF361F"/>
    <w:rsid w:val="00FF4807"/>
    <w:rsid w:val="00FF4C30"/>
    <w:rsid w:val="00FF5320"/>
    <w:rsid w:val="00FF5535"/>
    <w:rsid w:val="00FF6FD4"/>
    <w:rsid w:val="00FF78E8"/>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76894D4A-4A74-43C9-87CE-622EC276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8817EC"/>
    <w:pPr>
      <w:numPr>
        <w:numId w:val="34"/>
      </w:numPr>
      <w:spacing w:after="0" w:line="360" w:lineRule="auto"/>
      <w:ind w:left="284" w:hanging="284"/>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 w:type="character" w:styleId="UnresolvedMention">
    <w:name w:val="Unresolved Mention"/>
    <w:basedOn w:val="DefaultParagraphFont"/>
    <w:uiPriority w:val="99"/>
    <w:semiHidden/>
    <w:unhideWhenUsed/>
    <w:rsid w:val="002F563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59885483">
      <w:bodyDiv w:val="1"/>
      <w:marLeft w:val="0"/>
      <w:marRight w:val="0"/>
      <w:marTop w:val="0"/>
      <w:marBottom w:val="0"/>
      <w:divBdr>
        <w:top w:val="none" w:sz="0" w:space="0" w:color="auto"/>
        <w:left w:val="none" w:sz="0" w:space="0" w:color="auto"/>
        <w:bottom w:val="none" w:sz="0" w:space="0" w:color="auto"/>
        <w:right w:val="none" w:sz="0" w:space="0" w:color="auto"/>
      </w:divBdr>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287664186">
      <w:bodyDiv w:val="1"/>
      <w:marLeft w:val="0"/>
      <w:marRight w:val="0"/>
      <w:marTop w:val="0"/>
      <w:marBottom w:val="0"/>
      <w:divBdr>
        <w:top w:val="none" w:sz="0" w:space="0" w:color="auto"/>
        <w:left w:val="none" w:sz="0" w:space="0" w:color="auto"/>
        <w:bottom w:val="none" w:sz="0" w:space="0" w:color="auto"/>
        <w:right w:val="none" w:sz="0" w:space="0" w:color="auto"/>
      </w:divBdr>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6340548">
      <w:bodyDiv w:val="1"/>
      <w:marLeft w:val="0"/>
      <w:marRight w:val="0"/>
      <w:marTop w:val="0"/>
      <w:marBottom w:val="0"/>
      <w:divBdr>
        <w:top w:val="none" w:sz="0" w:space="0" w:color="auto"/>
        <w:left w:val="none" w:sz="0" w:space="0" w:color="auto"/>
        <w:bottom w:val="none" w:sz="0" w:space="0" w:color="auto"/>
        <w:right w:val="none" w:sz="0" w:space="0" w:color="auto"/>
      </w:divBdr>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1921715951">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gNlCivj46d8"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C7F9BF8-A72A-45B5-A33D-1188B08DC1CD}">
  <ds:schemaRefs>
    <ds:schemaRef ds:uri="http://schemas.openxmlformats.org/officeDocument/2006/bibliography"/>
  </ds:schemaRefs>
</ds:datastoreItem>
</file>

<file path=customXml/itemProps2.xml><?xml version="1.0" encoding="utf-8"?>
<ds:datastoreItem xmlns:ds="http://schemas.openxmlformats.org/officeDocument/2006/customXml" ds:itemID="{D71915F3-05AA-42C2-877F-753E24C6A45B}"/>
</file>

<file path=customXml/itemProps3.xml><?xml version="1.0" encoding="utf-8"?>
<ds:datastoreItem xmlns:ds="http://schemas.openxmlformats.org/officeDocument/2006/customXml" ds:itemID="{736BFD46-1CCE-4D81-880D-4618FF7345FA}"/>
</file>

<file path=customXml/itemProps4.xml><?xml version="1.0" encoding="utf-8"?>
<ds:datastoreItem xmlns:ds="http://schemas.openxmlformats.org/officeDocument/2006/customXml" ds:itemID="{EA403817-8DF0-4097-95A6-71BD50C4F233}"/>
</file>

<file path=docProps/app.xml><?xml version="1.0" encoding="utf-8"?>
<Properties xmlns="http://schemas.openxmlformats.org/officeDocument/2006/extended-properties" xmlns:vt="http://schemas.openxmlformats.org/officeDocument/2006/docPropsVTypes">
  <Template>Normal.dotm</Template>
  <TotalTime>338</TotalTime>
  <Pages>1</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135</cp:revision>
  <cp:lastPrinted>2018-02-21T14:04:00Z</cp:lastPrinted>
  <dcterms:created xsi:type="dcterms:W3CDTF">2018-02-15T14:31:00Z</dcterms:created>
  <dcterms:modified xsi:type="dcterms:W3CDTF">2018-02-28T20:07:00Z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